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F271" w14:textId="77777777" w:rsidR="00670770" w:rsidRDefault="00670770" w:rsidP="00670770">
      <w:pPr>
        <w:spacing w:line="480" w:lineRule="auto"/>
        <w:jc w:val="center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Structural and v</w:t>
      </w:r>
      <w:r w:rsidRPr="00B93DC8">
        <w:rPr>
          <w:rFonts w:asciiTheme="minorBidi" w:hAnsiTheme="minorBidi"/>
          <w:sz w:val="24"/>
          <w:szCs w:val="24"/>
          <w:lang w:val="en-US"/>
        </w:rPr>
        <w:t xml:space="preserve">isual outcome of </w:t>
      </w:r>
      <w:r>
        <w:rPr>
          <w:rFonts w:asciiTheme="minorBidi" w:hAnsiTheme="minorBidi"/>
          <w:sz w:val="24"/>
          <w:szCs w:val="24"/>
          <w:lang w:val="en-US"/>
        </w:rPr>
        <w:t>a</w:t>
      </w:r>
      <w:r w:rsidRPr="00B93DC8">
        <w:rPr>
          <w:rFonts w:asciiTheme="minorBidi" w:hAnsiTheme="minorBidi"/>
          <w:sz w:val="24"/>
          <w:szCs w:val="24"/>
          <w:lang w:val="en-US"/>
        </w:rPr>
        <w:t xml:space="preserve">typical solar </w:t>
      </w:r>
      <w:r>
        <w:rPr>
          <w:rFonts w:asciiTheme="minorBidi" w:hAnsiTheme="minorBidi"/>
          <w:sz w:val="24"/>
          <w:szCs w:val="24"/>
          <w:lang w:val="en-US"/>
        </w:rPr>
        <w:t>exposure</w:t>
      </w:r>
      <w:r w:rsidRPr="00B93DC8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  <w:lang w:val="en-US"/>
        </w:rPr>
        <w:t>following religious rituals</w:t>
      </w:r>
    </w:p>
    <w:p w14:paraId="56989AE9" w14:textId="77777777" w:rsidR="00670770" w:rsidRPr="001F1832" w:rsidRDefault="00670770" w:rsidP="00670770">
      <w:pPr>
        <w:spacing w:line="480" w:lineRule="auto"/>
        <w:rPr>
          <w:rFonts w:ascii="Arial" w:hAnsi="Arial"/>
          <w:b/>
          <w:bCs/>
          <w:sz w:val="24"/>
          <w:szCs w:val="24"/>
          <w:lang w:bidi="ar-EG"/>
        </w:rPr>
      </w:pPr>
      <w:r>
        <w:rPr>
          <w:rFonts w:ascii="Arial" w:hAnsi="Arial"/>
          <w:b/>
          <w:bCs/>
          <w:sz w:val="24"/>
          <w:szCs w:val="24"/>
          <w:lang w:bidi="ar-EG"/>
        </w:rPr>
        <w:t>Running title: solar maculopathy</w:t>
      </w:r>
    </w:p>
    <w:p w14:paraId="377BCFE3" w14:textId="77777777" w:rsidR="00670770" w:rsidRPr="00A90F27" w:rsidRDefault="00670770" w:rsidP="00670770">
      <w:pPr>
        <w:spacing w:line="480" w:lineRule="auto"/>
        <w:rPr>
          <w:rFonts w:ascii="Arial" w:hAnsi="Arial"/>
          <w:sz w:val="24"/>
          <w:szCs w:val="24"/>
          <w:vertAlign w:val="superscript"/>
          <w:lang w:bidi="ar-EG"/>
        </w:rPr>
      </w:pPr>
      <w:r>
        <w:rPr>
          <w:rFonts w:ascii="Arial" w:hAnsi="Arial"/>
          <w:sz w:val="24"/>
          <w:szCs w:val="24"/>
          <w:lang w:bidi="ar-EG"/>
        </w:rPr>
        <w:t xml:space="preserve">   </w:t>
      </w:r>
      <w:r w:rsidRPr="00933D8D">
        <w:rPr>
          <w:rFonts w:ascii="Arial" w:hAnsi="Arial"/>
          <w:sz w:val="24"/>
          <w:szCs w:val="24"/>
          <w:lang w:bidi="ar-EG"/>
        </w:rPr>
        <w:t>Amal M Elbendary</w:t>
      </w:r>
      <w:r w:rsidRPr="005844DF">
        <w:rPr>
          <w:rFonts w:ascii="Arial" w:hAnsi="Arial"/>
          <w:sz w:val="24"/>
          <w:szCs w:val="24"/>
          <w:lang w:bidi="ar-EG"/>
        </w:rPr>
        <w:t xml:space="preserve"> </w:t>
      </w:r>
      <w:r>
        <w:rPr>
          <w:rFonts w:ascii="Arial" w:hAnsi="Arial"/>
          <w:sz w:val="24"/>
          <w:szCs w:val="24"/>
          <w:lang w:bidi="ar-EG"/>
        </w:rPr>
        <w:t>MD</w:t>
      </w:r>
      <w:r>
        <w:rPr>
          <w:rFonts w:ascii="Arial" w:hAnsi="Arial"/>
          <w:sz w:val="24"/>
          <w:szCs w:val="24"/>
          <w:vertAlign w:val="superscript"/>
          <w:lang w:bidi="ar-EG"/>
        </w:rPr>
        <w:t>1,</w:t>
      </w:r>
      <w:proofErr w:type="gramStart"/>
      <w:r>
        <w:rPr>
          <w:rFonts w:ascii="Arial" w:hAnsi="Arial"/>
          <w:sz w:val="24"/>
          <w:szCs w:val="24"/>
          <w:vertAlign w:val="superscript"/>
          <w:lang w:bidi="ar-EG"/>
        </w:rPr>
        <w:t>2</w:t>
      </w:r>
      <w:r w:rsidRPr="00A11F47">
        <w:rPr>
          <w:rFonts w:ascii="Arial" w:hAnsi="Arial"/>
          <w:b/>
          <w:bCs/>
          <w:sz w:val="24"/>
          <w:szCs w:val="24"/>
          <w:lang w:bidi="ar-EG"/>
        </w:rPr>
        <w:t xml:space="preserve"> </w:t>
      </w:r>
      <w:r>
        <w:rPr>
          <w:rFonts w:ascii="Arial" w:hAnsi="Arial"/>
          <w:b/>
          <w:bCs/>
          <w:sz w:val="24"/>
          <w:szCs w:val="24"/>
          <w:lang w:bidi="ar-EG"/>
        </w:rPr>
        <w:t>,</w:t>
      </w:r>
      <w:proofErr w:type="gramEnd"/>
      <w:r>
        <w:rPr>
          <w:rFonts w:ascii="Arial" w:hAnsi="Arial"/>
          <w:b/>
          <w:bCs/>
          <w:sz w:val="24"/>
          <w:szCs w:val="24"/>
          <w:lang w:bidi="ar-EG"/>
        </w:rPr>
        <w:t xml:space="preserve"> </w:t>
      </w:r>
      <w:r>
        <w:rPr>
          <w:rFonts w:ascii="Arial" w:hAnsi="Arial"/>
          <w:sz w:val="24"/>
          <w:szCs w:val="24"/>
          <w:lang w:bidi="ar-EG"/>
        </w:rPr>
        <w:t xml:space="preserve">Ola Abd </w:t>
      </w:r>
      <w:proofErr w:type="spellStart"/>
      <w:r>
        <w:rPr>
          <w:rFonts w:ascii="Arial" w:hAnsi="Arial"/>
          <w:sz w:val="24"/>
          <w:szCs w:val="24"/>
          <w:lang w:bidi="ar-EG"/>
        </w:rPr>
        <w:t>Elaal</w:t>
      </w:r>
      <w:proofErr w:type="spellEnd"/>
      <w:r>
        <w:rPr>
          <w:rFonts w:ascii="Arial" w:hAnsi="Arial"/>
          <w:sz w:val="24"/>
          <w:szCs w:val="24"/>
          <w:lang w:bidi="ar-EG"/>
        </w:rPr>
        <w:t xml:space="preserve"> MS</w:t>
      </w:r>
      <w:r>
        <w:rPr>
          <w:rFonts w:ascii="Arial" w:hAnsi="Arial"/>
          <w:sz w:val="24"/>
          <w:szCs w:val="24"/>
          <w:vertAlign w:val="superscript"/>
          <w:lang w:bidi="ar-EG"/>
        </w:rPr>
        <w:t>2</w:t>
      </w:r>
    </w:p>
    <w:p w14:paraId="23E2F8E1" w14:textId="77777777" w:rsidR="00670770" w:rsidRDefault="00670770" w:rsidP="00670770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  <w:sz w:val="24"/>
          <w:szCs w:val="24"/>
          <w:lang w:bidi="ar-EG"/>
        </w:rPr>
      </w:pPr>
      <w:r w:rsidRPr="00A90F27">
        <w:rPr>
          <w:rFonts w:ascii="Arial" w:hAnsi="Arial"/>
          <w:sz w:val="24"/>
          <w:szCs w:val="24"/>
          <w:lang w:bidi="ar-EG"/>
        </w:rPr>
        <w:t>Mansoura Ophthalmic Centre, Mansoura University</w:t>
      </w:r>
    </w:p>
    <w:p w14:paraId="5572992B" w14:textId="77777777" w:rsidR="00670770" w:rsidRPr="00A90F27" w:rsidRDefault="00670770" w:rsidP="00670770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  <w:sz w:val="24"/>
          <w:szCs w:val="24"/>
          <w:lang w:bidi="ar-EG"/>
        </w:rPr>
      </w:pPr>
      <w:proofErr w:type="spellStart"/>
      <w:r>
        <w:rPr>
          <w:rFonts w:ascii="Arial" w:hAnsi="Arial"/>
          <w:sz w:val="24"/>
          <w:szCs w:val="24"/>
          <w:lang w:bidi="ar-EG"/>
        </w:rPr>
        <w:t>Mostakbal</w:t>
      </w:r>
      <w:proofErr w:type="spellEnd"/>
      <w:r>
        <w:rPr>
          <w:rFonts w:ascii="Arial" w:hAnsi="Arial"/>
          <w:sz w:val="24"/>
          <w:szCs w:val="24"/>
          <w:lang w:bidi="ar-EG"/>
        </w:rPr>
        <w:t xml:space="preserve"> Eye Centre</w:t>
      </w:r>
    </w:p>
    <w:p w14:paraId="286AE0C3" w14:textId="77777777" w:rsidR="00670770" w:rsidRDefault="00670770" w:rsidP="00670770">
      <w:pPr>
        <w:spacing w:line="480" w:lineRule="auto"/>
        <w:jc w:val="both"/>
        <w:rPr>
          <w:rFonts w:ascii="Arial" w:hAnsi="Arial"/>
          <w:b/>
          <w:bCs/>
          <w:sz w:val="24"/>
          <w:szCs w:val="24"/>
          <w:lang w:bidi="ar-EG"/>
        </w:rPr>
      </w:pPr>
      <w:r w:rsidRPr="00A11F47">
        <w:rPr>
          <w:rFonts w:ascii="Arial" w:hAnsi="Arial"/>
          <w:b/>
          <w:bCs/>
          <w:sz w:val="24"/>
          <w:szCs w:val="24"/>
          <w:lang w:bidi="ar-EG"/>
        </w:rPr>
        <w:t>Corresponding author</w:t>
      </w:r>
      <w:r>
        <w:rPr>
          <w:rFonts w:ascii="Arial" w:hAnsi="Arial"/>
          <w:b/>
          <w:bCs/>
          <w:sz w:val="24"/>
          <w:szCs w:val="24"/>
          <w:lang w:bidi="ar-EG"/>
        </w:rPr>
        <w:t xml:space="preserve"> details</w:t>
      </w:r>
      <w:r w:rsidRPr="00A11F47">
        <w:rPr>
          <w:rFonts w:ascii="Arial" w:hAnsi="Arial"/>
          <w:b/>
          <w:bCs/>
          <w:sz w:val="24"/>
          <w:szCs w:val="24"/>
          <w:lang w:bidi="ar-EG"/>
        </w:rPr>
        <w:t>:</w:t>
      </w:r>
    </w:p>
    <w:p w14:paraId="273D6006" w14:textId="77777777" w:rsidR="00670770" w:rsidRPr="00933D8D" w:rsidRDefault="00670770" w:rsidP="00670770">
      <w:pPr>
        <w:spacing w:line="48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b/>
          <w:bCs/>
          <w:sz w:val="24"/>
          <w:szCs w:val="24"/>
          <w:lang w:bidi="ar-EG"/>
        </w:rPr>
        <w:t xml:space="preserve">            </w:t>
      </w:r>
      <w:r>
        <w:rPr>
          <w:rFonts w:ascii="Arial" w:hAnsi="Arial"/>
          <w:sz w:val="24"/>
          <w:szCs w:val="24"/>
          <w:lang w:bidi="ar-EG"/>
        </w:rPr>
        <w:t xml:space="preserve"> </w:t>
      </w:r>
      <w:r w:rsidRPr="00933D8D">
        <w:rPr>
          <w:rFonts w:ascii="Arial" w:hAnsi="Arial"/>
          <w:sz w:val="24"/>
          <w:szCs w:val="24"/>
          <w:lang w:bidi="ar-EG"/>
        </w:rPr>
        <w:t>Name: Amal M Elbendary</w:t>
      </w:r>
    </w:p>
    <w:p w14:paraId="78998F15" w14:textId="77777777" w:rsidR="00670770" w:rsidRDefault="00670770" w:rsidP="00670770">
      <w:pPr>
        <w:spacing w:line="480" w:lineRule="auto"/>
        <w:ind w:left="851"/>
        <w:jc w:val="both"/>
        <w:rPr>
          <w:rFonts w:ascii="Arial" w:hAnsi="Arial"/>
          <w:sz w:val="24"/>
          <w:szCs w:val="24"/>
          <w:lang w:bidi="ar-EG"/>
        </w:rPr>
      </w:pPr>
      <w:r w:rsidRPr="00933D8D">
        <w:rPr>
          <w:rFonts w:ascii="Arial" w:hAnsi="Arial"/>
          <w:sz w:val="24"/>
          <w:szCs w:val="24"/>
          <w:lang w:bidi="ar-EG"/>
        </w:rPr>
        <w:t>Affiliation</w:t>
      </w:r>
      <w:r>
        <w:rPr>
          <w:rFonts w:ascii="Arial" w:hAnsi="Arial"/>
          <w:sz w:val="24"/>
          <w:szCs w:val="24"/>
          <w:lang w:bidi="ar-EG"/>
        </w:rPr>
        <w:t>: Mansoura Ophthalmic Centre, Mansoura University.</w:t>
      </w:r>
      <w:r w:rsidRPr="00AB0070"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Mostakbal</w:t>
      </w:r>
      <w:proofErr w:type="spellEnd"/>
      <w:r>
        <w:rPr>
          <w:rFonts w:ascii="Arial" w:hAnsi="Arial"/>
          <w:sz w:val="24"/>
          <w:szCs w:val="24"/>
        </w:rPr>
        <w:t xml:space="preserve"> Eye Centre, Mansoura, Egypt</w:t>
      </w:r>
    </w:p>
    <w:p w14:paraId="36130EB8" w14:textId="77777777" w:rsidR="00670770" w:rsidRDefault="00670770" w:rsidP="00670770">
      <w:pPr>
        <w:spacing w:line="480" w:lineRule="auto"/>
        <w:ind w:left="851" w:firstLine="1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sz w:val="24"/>
          <w:szCs w:val="24"/>
          <w:lang w:bidi="ar-EG"/>
        </w:rPr>
        <w:t>Postal</w:t>
      </w:r>
      <w:r w:rsidRPr="00933D8D">
        <w:rPr>
          <w:rFonts w:ascii="Arial" w:hAnsi="Arial"/>
          <w:sz w:val="24"/>
          <w:szCs w:val="24"/>
          <w:lang w:bidi="ar-EG"/>
        </w:rPr>
        <w:t xml:space="preserve"> address</w:t>
      </w:r>
      <w:r>
        <w:rPr>
          <w:rFonts w:ascii="Arial" w:hAnsi="Arial"/>
          <w:sz w:val="24"/>
          <w:szCs w:val="24"/>
          <w:lang w:bidi="ar-EG"/>
        </w:rPr>
        <w:t xml:space="preserve">: Mansoura Ophthalmic Centre, </w:t>
      </w:r>
      <w:proofErr w:type="spellStart"/>
      <w:r>
        <w:rPr>
          <w:rFonts w:ascii="Arial" w:hAnsi="Arial"/>
          <w:sz w:val="24"/>
          <w:szCs w:val="24"/>
          <w:lang w:bidi="ar-EG"/>
        </w:rPr>
        <w:t>Gomhoria</w:t>
      </w:r>
      <w:proofErr w:type="spellEnd"/>
      <w:r>
        <w:rPr>
          <w:rFonts w:ascii="Arial" w:hAnsi="Arial"/>
          <w:sz w:val="24"/>
          <w:szCs w:val="24"/>
          <w:lang w:bidi="ar-EG"/>
        </w:rPr>
        <w:t xml:space="preserve"> Street, Mansoura, Egypt. </w:t>
      </w:r>
      <w:r w:rsidRPr="00933D8D">
        <w:rPr>
          <w:rFonts w:ascii="Arial" w:hAnsi="Arial"/>
          <w:sz w:val="24"/>
          <w:szCs w:val="24"/>
          <w:lang w:bidi="ar-EG"/>
        </w:rPr>
        <w:t>Zip code</w:t>
      </w:r>
      <w:r>
        <w:rPr>
          <w:rFonts w:ascii="Arial" w:hAnsi="Arial"/>
          <w:sz w:val="24"/>
          <w:szCs w:val="24"/>
          <w:lang w:bidi="ar-EG"/>
        </w:rPr>
        <w:t>: 35516</w:t>
      </w:r>
    </w:p>
    <w:p w14:paraId="14286683" w14:textId="77777777" w:rsidR="00670770" w:rsidRDefault="00670770" w:rsidP="00670770">
      <w:pPr>
        <w:spacing w:line="480" w:lineRule="auto"/>
        <w:ind w:left="851" w:firstLine="1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sz w:val="24"/>
          <w:szCs w:val="24"/>
          <w:lang w:bidi="ar-EG"/>
        </w:rPr>
        <w:t>Email: amalelbendary67@gmail.com</w:t>
      </w:r>
    </w:p>
    <w:p w14:paraId="6CF175DF" w14:textId="77777777" w:rsidR="00670770" w:rsidRDefault="00670770" w:rsidP="00670770">
      <w:pPr>
        <w:spacing w:line="48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sz w:val="24"/>
          <w:szCs w:val="24"/>
          <w:lang w:bidi="ar-EG"/>
        </w:rPr>
        <w:t xml:space="preserve">            </w:t>
      </w:r>
      <w:r w:rsidRPr="00933D8D">
        <w:rPr>
          <w:rFonts w:ascii="Arial" w:hAnsi="Arial"/>
          <w:sz w:val="24"/>
          <w:szCs w:val="24"/>
          <w:lang w:bidi="ar-EG"/>
        </w:rPr>
        <w:t>Phone</w:t>
      </w:r>
      <w:r>
        <w:rPr>
          <w:rFonts w:ascii="Arial" w:hAnsi="Arial"/>
          <w:sz w:val="24"/>
          <w:szCs w:val="24"/>
          <w:lang w:bidi="ar-EG"/>
        </w:rPr>
        <w:t>: 0020502212285, 00201063838760</w:t>
      </w:r>
    </w:p>
    <w:p w14:paraId="0643D464" w14:textId="77777777" w:rsidR="00670770" w:rsidRDefault="00670770" w:rsidP="00670770">
      <w:pPr>
        <w:spacing w:line="480" w:lineRule="auto"/>
        <w:ind w:left="851"/>
        <w:jc w:val="both"/>
        <w:rPr>
          <w:rFonts w:ascii="Arial" w:hAnsi="Arial"/>
          <w:sz w:val="24"/>
          <w:szCs w:val="24"/>
          <w:lang w:bidi="ar-EG"/>
        </w:rPr>
      </w:pPr>
      <w:r w:rsidRPr="00933D8D">
        <w:rPr>
          <w:rFonts w:ascii="Arial" w:hAnsi="Arial"/>
          <w:sz w:val="24"/>
          <w:szCs w:val="24"/>
          <w:lang w:bidi="ar-EG"/>
        </w:rPr>
        <w:t>Fax</w:t>
      </w:r>
      <w:r w:rsidRPr="00A11F47">
        <w:rPr>
          <w:rFonts w:ascii="Arial" w:hAnsi="Arial"/>
          <w:b/>
          <w:bCs/>
          <w:sz w:val="24"/>
          <w:szCs w:val="24"/>
          <w:lang w:bidi="ar-EG"/>
        </w:rPr>
        <w:t>:</w:t>
      </w:r>
      <w:r w:rsidRPr="00D7063A">
        <w:rPr>
          <w:rFonts w:ascii="Arial" w:hAnsi="Arial"/>
          <w:sz w:val="24"/>
          <w:szCs w:val="24"/>
          <w:lang w:bidi="ar-EG"/>
        </w:rPr>
        <w:t xml:space="preserve"> 2256104</w:t>
      </w:r>
    </w:p>
    <w:p w14:paraId="7337B4DA" w14:textId="77777777" w:rsidR="00670770" w:rsidRDefault="00670770" w:rsidP="00670770">
      <w:pPr>
        <w:spacing w:line="480" w:lineRule="auto"/>
        <w:jc w:val="both"/>
        <w:rPr>
          <w:rFonts w:ascii="Arial" w:hAnsi="Arial"/>
          <w:sz w:val="24"/>
          <w:szCs w:val="24"/>
          <w:lang w:bidi="ar-EG"/>
        </w:rPr>
      </w:pPr>
      <w:r w:rsidRPr="004E6754">
        <w:rPr>
          <w:rFonts w:ascii="Arial" w:hAnsi="Arial"/>
          <w:b/>
          <w:bCs/>
          <w:sz w:val="24"/>
          <w:szCs w:val="24"/>
          <w:lang w:bidi="ar-EG"/>
        </w:rPr>
        <w:t>Keywords</w:t>
      </w:r>
      <w:r>
        <w:rPr>
          <w:rFonts w:ascii="Arial" w:hAnsi="Arial"/>
          <w:b/>
          <w:bCs/>
          <w:sz w:val="24"/>
          <w:szCs w:val="24"/>
          <w:lang w:bidi="ar-EG"/>
        </w:rPr>
        <w:t xml:space="preserve"> </w:t>
      </w:r>
      <w:r>
        <w:rPr>
          <w:rFonts w:ascii="Arial" w:hAnsi="Arial"/>
          <w:sz w:val="24"/>
          <w:szCs w:val="24"/>
          <w:lang w:bidi="ar-EG"/>
        </w:rPr>
        <w:t>solar retinopathy; Trauma; Optical coherence tomography; religious rituals.</w:t>
      </w:r>
    </w:p>
    <w:p w14:paraId="3B21F5B3" w14:textId="77777777" w:rsidR="00670770" w:rsidRDefault="00670770" w:rsidP="00670770">
      <w:pPr>
        <w:spacing w:line="48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sz w:val="24"/>
          <w:szCs w:val="24"/>
          <w:lang w:bidi="ar-EG"/>
        </w:rPr>
        <w:t>We have no proprietary interest in any material or method mentioned.</w:t>
      </w:r>
    </w:p>
    <w:p w14:paraId="20DB9A16" w14:textId="77777777" w:rsidR="00670770" w:rsidRDefault="00670770" w:rsidP="00670770">
      <w:pPr>
        <w:spacing w:line="480" w:lineRule="auto"/>
        <w:jc w:val="both"/>
        <w:rPr>
          <w:rFonts w:ascii="Arial" w:hAnsi="Arial"/>
          <w:sz w:val="24"/>
          <w:szCs w:val="24"/>
          <w:lang w:bidi="ar-EG"/>
        </w:rPr>
      </w:pPr>
      <w:r>
        <w:rPr>
          <w:rFonts w:ascii="Arial" w:hAnsi="Arial"/>
          <w:sz w:val="24"/>
          <w:szCs w:val="24"/>
          <w:lang w:bidi="ar-EG"/>
        </w:rPr>
        <w:t xml:space="preserve">No grants or funds have been received in the support of this study. </w:t>
      </w:r>
    </w:p>
    <w:p w14:paraId="7B837986" w14:textId="77777777" w:rsidR="00670770" w:rsidRDefault="0067077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br w:type="page"/>
      </w:r>
    </w:p>
    <w:p w14:paraId="7739306A" w14:textId="69945B67" w:rsidR="00BD3A13" w:rsidRPr="006F3B72" w:rsidRDefault="00BD3A13" w:rsidP="006F3B72">
      <w:pPr>
        <w:spacing w:line="480" w:lineRule="auto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bookmarkStart w:id="0" w:name="_GoBack"/>
      <w:bookmarkEnd w:id="0"/>
      <w:r w:rsidRPr="006F3B72"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>Structural and visual outcome of atypical solar exposure following religious rituals</w:t>
      </w:r>
    </w:p>
    <w:p w14:paraId="5AF402E4" w14:textId="6E1E8D6B" w:rsidR="00CF74A8" w:rsidRPr="00211801" w:rsidRDefault="00CF74A8" w:rsidP="00CF74A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231F20"/>
          <w:sz w:val="24"/>
          <w:szCs w:val="24"/>
        </w:rPr>
      </w:pPr>
      <w:r w:rsidRPr="00211801">
        <w:rPr>
          <w:rFonts w:asciiTheme="minorBidi" w:hAnsiTheme="minorBidi"/>
          <w:color w:val="231F20"/>
          <w:sz w:val="24"/>
          <w:szCs w:val="24"/>
        </w:rPr>
        <w:t>Abstract:</w:t>
      </w:r>
    </w:p>
    <w:p w14:paraId="5E1FCF26" w14:textId="77777777" w:rsidR="00CF74A8" w:rsidRDefault="00CF74A8" w:rsidP="00CF74A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color w:val="231F20"/>
          <w:sz w:val="18"/>
          <w:szCs w:val="18"/>
        </w:rPr>
      </w:pPr>
    </w:p>
    <w:p w14:paraId="4DE959F2" w14:textId="2C6C3B9D" w:rsidR="00F728F1" w:rsidRDefault="001B75A5" w:rsidP="00C02A58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bookmarkStart w:id="1" w:name="_Hlk530506389"/>
      <w:r>
        <w:rPr>
          <w:rFonts w:asciiTheme="minorBidi" w:hAnsiTheme="minorBidi"/>
          <w:color w:val="231F20"/>
          <w:sz w:val="24"/>
          <w:szCs w:val="24"/>
        </w:rPr>
        <w:t xml:space="preserve"> A 28 years old female presented with bilateral defective vision</w:t>
      </w:r>
      <w:r w:rsidR="00637526">
        <w:rPr>
          <w:rFonts w:asciiTheme="minorBidi" w:hAnsiTheme="minorBidi"/>
          <w:color w:val="231F20"/>
          <w:sz w:val="24"/>
          <w:szCs w:val="24"/>
        </w:rPr>
        <w:t xml:space="preserve"> (</w:t>
      </w:r>
      <w:r w:rsidR="00637526">
        <w:rPr>
          <w:rFonts w:asciiTheme="minorBidi" w:hAnsiTheme="minorBidi"/>
          <w:sz w:val="24"/>
          <w:szCs w:val="24"/>
          <w:lang w:val="en-US"/>
        </w:rPr>
        <w:t>0.4 and 0.6 Log Mar</w:t>
      </w:r>
      <w:r w:rsidR="002D57C5">
        <w:rPr>
          <w:rFonts w:asciiTheme="minorBidi" w:hAnsiTheme="minorBidi"/>
          <w:sz w:val="24"/>
          <w:szCs w:val="24"/>
          <w:lang w:val="en-US"/>
        </w:rPr>
        <w:t xml:space="preserve"> in right and left eye respectively</w:t>
      </w:r>
      <w:r w:rsidR="00637526">
        <w:rPr>
          <w:rFonts w:asciiTheme="minorBidi" w:hAnsiTheme="minorBidi"/>
          <w:color w:val="231F20"/>
          <w:sz w:val="24"/>
          <w:szCs w:val="24"/>
        </w:rPr>
        <w:t>)</w:t>
      </w:r>
      <w:r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2D57C5">
        <w:rPr>
          <w:rFonts w:asciiTheme="minorBidi" w:hAnsiTheme="minorBidi"/>
          <w:color w:val="231F20"/>
          <w:sz w:val="24"/>
          <w:szCs w:val="24"/>
        </w:rPr>
        <w:t xml:space="preserve">and bilateral </w:t>
      </w:r>
      <w:r>
        <w:rPr>
          <w:rFonts w:asciiTheme="minorBidi" w:hAnsiTheme="minorBidi"/>
          <w:color w:val="231F20"/>
          <w:sz w:val="24"/>
          <w:szCs w:val="24"/>
        </w:rPr>
        <w:t>scotomas</w:t>
      </w:r>
      <w:r w:rsidR="00F728F1">
        <w:rPr>
          <w:rFonts w:asciiTheme="minorBidi" w:hAnsiTheme="minorBidi"/>
          <w:color w:val="231F20"/>
          <w:sz w:val="24"/>
          <w:szCs w:val="24"/>
        </w:rPr>
        <w:t xml:space="preserve">. </w:t>
      </w:r>
      <w:r w:rsidR="00D52BE7">
        <w:rPr>
          <w:rFonts w:asciiTheme="minorBidi" w:hAnsiTheme="minorBidi"/>
          <w:sz w:val="24"/>
          <w:szCs w:val="24"/>
          <w:lang w:val="en-US" w:bidi="ar-EG"/>
        </w:rPr>
        <w:t>Anterior</w:t>
      </w:r>
      <w:r w:rsidR="00A87731">
        <w:rPr>
          <w:rFonts w:asciiTheme="minorBidi" w:hAnsiTheme="minorBidi"/>
          <w:sz w:val="24"/>
          <w:szCs w:val="24"/>
          <w:lang w:val="en-US" w:bidi="ar-EG"/>
        </w:rPr>
        <w:t xml:space="preserve"> and </w:t>
      </w:r>
      <w:r w:rsidR="0082003B">
        <w:rPr>
          <w:rFonts w:asciiTheme="minorBidi" w:hAnsiTheme="minorBidi"/>
          <w:color w:val="231F20"/>
          <w:sz w:val="24"/>
          <w:szCs w:val="24"/>
        </w:rPr>
        <w:t xml:space="preserve">posterior segment examination </w:t>
      </w:r>
      <w:r w:rsidR="00D52BE7">
        <w:rPr>
          <w:rFonts w:asciiTheme="minorBidi" w:hAnsiTheme="minorBidi"/>
          <w:color w:val="231F20"/>
          <w:sz w:val="24"/>
          <w:szCs w:val="24"/>
        </w:rPr>
        <w:t>were unremarkable</w:t>
      </w:r>
      <w:r w:rsidR="0082003B">
        <w:rPr>
          <w:rFonts w:asciiTheme="minorBidi" w:hAnsiTheme="minorBidi"/>
          <w:color w:val="231F20"/>
          <w:sz w:val="24"/>
          <w:szCs w:val="24"/>
        </w:rPr>
        <w:t xml:space="preserve">. </w:t>
      </w:r>
      <w:r w:rsidR="00D36120">
        <w:rPr>
          <w:rFonts w:asciiTheme="minorBidi" w:hAnsiTheme="minorBidi"/>
          <w:color w:val="231F20"/>
          <w:sz w:val="24"/>
          <w:szCs w:val="24"/>
        </w:rPr>
        <w:t xml:space="preserve">Interrogation with patient disclosed </w:t>
      </w:r>
      <w:r w:rsidR="00C02A58">
        <w:rPr>
          <w:rFonts w:asciiTheme="minorBidi" w:hAnsiTheme="minorBidi"/>
          <w:color w:val="231F20"/>
          <w:sz w:val="24"/>
          <w:szCs w:val="24"/>
        </w:rPr>
        <w:t xml:space="preserve">recent </w:t>
      </w:r>
      <w:r w:rsidR="00F728F1">
        <w:rPr>
          <w:rFonts w:asciiTheme="minorBidi" w:hAnsiTheme="minorBidi"/>
          <w:color w:val="231F20"/>
          <w:sz w:val="24"/>
          <w:szCs w:val="24"/>
        </w:rPr>
        <w:t>prolonged sun gazing on 27</w:t>
      </w:r>
      <w:r w:rsidR="00F728F1" w:rsidRPr="00D52BE7">
        <w:rPr>
          <w:rFonts w:asciiTheme="minorBidi" w:hAnsiTheme="minorBidi"/>
          <w:color w:val="231F20"/>
          <w:sz w:val="24"/>
          <w:szCs w:val="24"/>
          <w:vertAlign w:val="superscript"/>
        </w:rPr>
        <w:t>th</w:t>
      </w:r>
      <w:r w:rsidR="00F728F1">
        <w:rPr>
          <w:rFonts w:asciiTheme="minorBidi" w:hAnsiTheme="minorBidi"/>
          <w:color w:val="231F20"/>
          <w:sz w:val="24"/>
          <w:szCs w:val="24"/>
        </w:rPr>
        <w:t xml:space="preserve"> </w:t>
      </w:r>
      <w:r w:rsidR="00F728F1" w:rsidRPr="00DC5FB6">
        <w:rPr>
          <w:rFonts w:asciiTheme="minorBidi" w:hAnsiTheme="minorBidi"/>
          <w:sz w:val="24"/>
          <w:szCs w:val="24"/>
          <w:lang w:val="en-US" w:bidi="ar-EG"/>
        </w:rPr>
        <w:t>Hijri month, Ramadan</w:t>
      </w:r>
      <w:r w:rsidR="00F728F1">
        <w:rPr>
          <w:rFonts w:asciiTheme="minorBidi" w:hAnsiTheme="minorBidi"/>
          <w:sz w:val="24"/>
          <w:szCs w:val="24"/>
          <w:lang w:val="en-US" w:bidi="ar-EG"/>
        </w:rPr>
        <w:t xml:space="preserve">, </w:t>
      </w:r>
      <w:r w:rsidR="00F728F1" w:rsidRPr="00DC5FB6">
        <w:rPr>
          <w:rFonts w:asciiTheme="minorBidi" w:hAnsiTheme="minorBidi"/>
          <w:sz w:val="24"/>
          <w:szCs w:val="24"/>
          <w:lang w:val="en-US" w:bidi="ar-EG"/>
        </w:rPr>
        <w:t>searching for holy “lailat Elkader</w:t>
      </w:r>
      <w:r w:rsidR="00F728F1">
        <w:rPr>
          <w:rFonts w:asciiTheme="minorBidi" w:hAnsiTheme="minorBidi"/>
          <w:sz w:val="24"/>
          <w:szCs w:val="24"/>
          <w:lang w:val="en-US" w:bidi="ar-EG"/>
        </w:rPr>
        <w:t>”</w:t>
      </w:r>
      <w:r w:rsidR="00D36120">
        <w:rPr>
          <w:rFonts w:asciiTheme="minorBidi" w:hAnsiTheme="minorBidi"/>
          <w:sz w:val="24"/>
          <w:szCs w:val="24"/>
          <w:lang w:val="en-US" w:bidi="ar-EG"/>
        </w:rPr>
        <w:t>.</w:t>
      </w:r>
      <w:r w:rsidR="002D57C5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274929" w:rsidRPr="00274929">
        <w:rPr>
          <w:rFonts w:asciiTheme="minorBidi" w:hAnsiTheme="minorBidi"/>
          <w:sz w:val="24"/>
          <w:szCs w:val="24"/>
          <w:lang w:val="en-US" w:bidi="ar-EG"/>
        </w:rPr>
        <w:t>Optical coherence tomography</w:t>
      </w:r>
      <w:r w:rsidR="00274929">
        <w:rPr>
          <w:rFonts w:asciiTheme="minorBidi" w:hAnsiTheme="minorBidi"/>
          <w:color w:val="231F20"/>
          <w:sz w:val="24"/>
          <w:szCs w:val="24"/>
        </w:rPr>
        <w:t xml:space="preserve"> revealed </w:t>
      </w:r>
      <w:r w:rsidR="00D026FF">
        <w:rPr>
          <w:rFonts w:ascii="Arial" w:hAnsi="Arial"/>
          <w:sz w:val="24"/>
          <w:szCs w:val="24"/>
        </w:rPr>
        <w:t xml:space="preserve">bilateral defect in </w:t>
      </w:r>
      <w:r w:rsidR="00352A0C">
        <w:rPr>
          <w:rFonts w:ascii="Arial" w:hAnsi="Arial"/>
          <w:sz w:val="24"/>
          <w:szCs w:val="24"/>
        </w:rPr>
        <w:t xml:space="preserve">inner segment /outer segment (IS/OS) junction and </w:t>
      </w:r>
      <w:r w:rsidR="00D026FF">
        <w:rPr>
          <w:rFonts w:ascii="Arial" w:hAnsi="Arial"/>
          <w:sz w:val="24"/>
          <w:szCs w:val="24"/>
        </w:rPr>
        <w:t xml:space="preserve">outer segment of photoreceptor layer (PRL) and retinal pigment epithelium (RPE). A bilateral symmetrical cone shaped area of infiltration was seen extending from </w:t>
      </w:r>
      <w:r w:rsidR="00C764D1">
        <w:rPr>
          <w:rFonts w:ascii="Arial" w:hAnsi="Arial"/>
          <w:sz w:val="24"/>
          <w:szCs w:val="24"/>
        </w:rPr>
        <w:t>outer</w:t>
      </w:r>
      <w:r w:rsidR="00FC2534">
        <w:rPr>
          <w:rFonts w:ascii="Arial" w:hAnsi="Arial"/>
          <w:sz w:val="24"/>
          <w:szCs w:val="24"/>
        </w:rPr>
        <w:t xml:space="preserve"> </w:t>
      </w:r>
      <w:r w:rsidR="00D026FF">
        <w:rPr>
          <w:rFonts w:ascii="Arial" w:hAnsi="Arial"/>
          <w:sz w:val="24"/>
          <w:szCs w:val="24"/>
        </w:rPr>
        <w:t>into inner retinal layers</w:t>
      </w:r>
      <w:r w:rsidR="00FC2534">
        <w:rPr>
          <w:rFonts w:ascii="Arial" w:hAnsi="Arial"/>
          <w:sz w:val="24"/>
          <w:szCs w:val="24"/>
        </w:rPr>
        <w:t xml:space="preserve">. One month later, vision was partially improved </w:t>
      </w:r>
      <w:r w:rsidR="000448BB">
        <w:rPr>
          <w:rFonts w:ascii="Arial" w:hAnsi="Arial"/>
          <w:sz w:val="24"/>
          <w:szCs w:val="24"/>
        </w:rPr>
        <w:t>(0.3 in right eye and 0.5 in left eye)</w:t>
      </w:r>
      <w:r w:rsidR="00C764D1">
        <w:rPr>
          <w:rFonts w:ascii="Arial" w:hAnsi="Arial"/>
          <w:sz w:val="24"/>
          <w:szCs w:val="24"/>
        </w:rPr>
        <w:t xml:space="preserve"> </w:t>
      </w:r>
      <w:r w:rsidR="00C87965">
        <w:rPr>
          <w:rFonts w:ascii="Arial" w:hAnsi="Arial"/>
          <w:sz w:val="24"/>
          <w:szCs w:val="24"/>
        </w:rPr>
        <w:t>with</w:t>
      </w:r>
      <w:r w:rsidR="00FC2534">
        <w:rPr>
          <w:rFonts w:ascii="Arial" w:hAnsi="Arial"/>
          <w:sz w:val="24"/>
          <w:szCs w:val="24"/>
        </w:rPr>
        <w:t xml:space="preserve"> persisten</w:t>
      </w:r>
      <w:r w:rsidR="00973D4A">
        <w:rPr>
          <w:rFonts w:ascii="Arial" w:hAnsi="Arial"/>
          <w:sz w:val="24"/>
          <w:szCs w:val="24"/>
        </w:rPr>
        <w:t>t defect in outer segment of PRL and</w:t>
      </w:r>
      <w:r w:rsidR="00FC2534">
        <w:rPr>
          <w:rFonts w:ascii="Arial" w:hAnsi="Arial"/>
          <w:sz w:val="24"/>
          <w:szCs w:val="24"/>
        </w:rPr>
        <w:t xml:space="preserve"> IS/OS </w:t>
      </w:r>
      <w:proofErr w:type="gramStart"/>
      <w:r w:rsidR="00FC2534">
        <w:rPr>
          <w:rFonts w:ascii="Arial" w:hAnsi="Arial"/>
          <w:sz w:val="24"/>
          <w:szCs w:val="24"/>
        </w:rPr>
        <w:t>junction</w:t>
      </w:r>
      <w:r w:rsidR="00D026FF">
        <w:rPr>
          <w:rFonts w:ascii="Arial" w:hAnsi="Arial"/>
          <w:sz w:val="24"/>
          <w:szCs w:val="24"/>
        </w:rPr>
        <w:t xml:space="preserve"> </w:t>
      </w:r>
      <w:r w:rsidR="00352A0C">
        <w:rPr>
          <w:rFonts w:ascii="Arial" w:hAnsi="Arial"/>
          <w:sz w:val="24"/>
          <w:szCs w:val="24"/>
        </w:rPr>
        <w:t xml:space="preserve"> </w:t>
      </w:r>
      <w:r w:rsidR="000448BB">
        <w:rPr>
          <w:rFonts w:ascii="Arial" w:hAnsi="Arial"/>
          <w:sz w:val="24"/>
          <w:szCs w:val="24"/>
        </w:rPr>
        <w:t>in</w:t>
      </w:r>
      <w:proofErr w:type="gramEnd"/>
      <w:r w:rsidR="000448BB">
        <w:rPr>
          <w:rFonts w:ascii="Arial" w:hAnsi="Arial"/>
          <w:sz w:val="24"/>
          <w:szCs w:val="24"/>
        </w:rPr>
        <w:t xml:space="preserve"> right eye</w:t>
      </w:r>
      <w:r w:rsidR="00352A0C">
        <w:rPr>
          <w:rFonts w:ascii="Arial" w:hAnsi="Arial"/>
          <w:sz w:val="24"/>
          <w:szCs w:val="24"/>
        </w:rPr>
        <w:t xml:space="preserve"> while resolution of infiltration, partial </w:t>
      </w:r>
      <w:r w:rsidR="00973D4A">
        <w:rPr>
          <w:rFonts w:ascii="Arial" w:hAnsi="Arial"/>
          <w:sz w:val="24"/>
          <w:szCs w:val="24"/>
        </w:rPr>
        <w:t xml:space="preserve">recovery of </w:t>
      </w:r>
      <w:r w:rsidR="00352A0C">
        <w:rPr>
          <w:rFonts w:ascii="Arial" w:hAnsi="Arial"/>
          <w:sz w:val="24"/>
          <w:szCs w:val="24"/>
        </w:rPr>
        <w:t xml:space="preserve">IS/OS </w:t>
      </w:r>
      <w:r w:rsidR="00973D4A">
        <w:rPr>
          <w:rFonts w:ascii="Arial" w:hAnsi="Arial"/>
          <w:sz w:val="24"/>
          <w:szCs w:val="24"/>
        </w:rPr>
        <w:t xml:space="preserve">junction </w:t>
      </w:r>
      <w:r w:rsidR="00352A0C">
        <w:rPr>
          <w:rFonts w:ascii="Arial" w:hAnsi="Arial"/>
          <w:sz w:val="24"/>
          <w:szCs w:val="24"/>
        </w:rPr>
        <w:t>and RPE was more evident in left eye</w:t>
      </w:r>
      <w:r w:rsidR="00FC2534">
        <w:rPr>
          <w:rFonts w:ascii="Arial" w:hAnsi="Arial"/>
          <w:sz w:val="24"/>
          <w:szCs w:val="24"/>
        </w:rPr>
        <w:t>.</w:t>
      </w:r>
      <w:r w:rsidR="00F728F1">
        <w:rPr>
          <w:rFonts w:asciiTheme="minorBidi" w:hAnsiTheme="minorBidi"/>
          <w:sz w:val="24"/>
          <w:szCs w:val="24"/>
          <w:lang w:val="en-US" w:bidi="ar-EG"/>
        </w:rPr>
        <w:t xml:space="preserve"> </w:t>
      </w:r>
    </w:p>
    <w:bookmarkEnd w:id="1"/>
    <w:p w14:paraId="6FDDD5D4" w14:textId="2C302432" w:rsidR="001B75A5" w:rsidRPr="00F728F1" w:rsidRDefault="001B75A5" w:rsidP="00FC2534">
      <w:pPr>
        <w:spacing w:line="480" w:lineRule="auto"/>
        <w:jc w:val="both"/>
        <w:rPr>
          <w:rFonts w:asciiTheme="minorBidi" w:hAnsiTheme="minorBidi"/>
          <w:color w:val="231F20"/>
          <w:sz w:val="24"/>
          <w:szCs w:val="24"/>
          <w:lang w:val="en-US"/>
        </w:rPr>
      </w:pPr>
    </w:p>
    <w:p w14:paraId="7CDDF79A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05BEEB6F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1A7252AC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0ABAF483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4076BD11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7F87A0E9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3A446023" w14:textId="77777777" w:rsidR="002E784D" w:rsidRDefault="002E784D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2C913CE0" w14:textId="77777777" w:rsidR="006A4352" w:rsidRDefault="006A4352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br w:type="page"/>
      </w:r>
    </w:p>
    <w:p w14:paraId="7125F9E9" w14:textId="73EB7FC2" w:rsidR="000452F5" w:rsidRDefault="000452F5" w:rsidP="00604ABF">
      <w:pPr>
        <w:spacing w:line="48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lastRenderedPageBreak/>
        <w:t>Introduction</w:t>
      </w:r>
    </w:p>
    <w:p w14:paraId="34D4A620" w14:textId="3C8FF93C" w:rsidR="0017749C" w:rsidRPr="00604ABF" w:rsidRDefault="00BF38B6" w:rsidP="00A95D4B">
      <w:pPr>
        <w:spacing w:line="480" w:lineRule="auto"/>
        <w:rPr>
          <w:rFonts w:asciiTheme="minorBidi" w:hAnsiTheme="minorBidi"/>
          <w:color w:val="FF0000"/>
          <w:sz w:val="24"/>
          <w:szCs w:val="24"/>
          <w:vertAlign w:val="superscript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Solar retinopathy is a rare clinical entity that typically occur</w:t>
      </w:r>
      <w:r w:rsidR="00E20E36">
        <w:rPr>
          <w:rFonts w:asciiTheme="minorBidi" w:hAnsiTheme="minorBidi"/>
          <w:sz w:val="24"/>
          <w:szCs w:val="24"/>
          <w:lang w:val="en-US"/>
        </w:rPr>
        <w:t>s</w:t>
      </w:r>
      <w:r>
        <w:rPr>
          <w:rFonts w:asciiTheme="minorBidi" w:hAnsiTheme="minorBidi"/>
          <w:sz w:val="24"/>
          <w:szCs w:val="24"/>
          <w:lang w:val="en-US"/>
        </w:rPr>
        <w:t xml:space="preserve"> following prolonged gazing to sunlight during solar eclipse</w:t>
      </w:r>
      <w:r w:rsidR="00D629FF">
        <w:rPr>
          <w:rFonts w:asciiTheme="minorBidi" w:hAnsiTheme="minorBidi"/>
          <w:sz w:val="24"/>
          <w:szCs w:val="24"/>
          <w:lang w:val="en-US"/>
        </w:rPr>
        <w:t>.</w:t>
      </w:r>
      <w:r w:rsidR="00604AB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04ABF">
        <w:rPr>
          <w:rFonts w:asciiTheme="minorBidi" w:hAnsiTheme="minorBidi"/>
          <w:sz w:val="24"/>
          <w:szCs w:val="24"/>
          <w:vertAlign w:val="superscript"/>
          <w:lang w:val="en-US"/>
        </w:rPr>
        <w:t>1</w:t>
      </w:r>
      <w:r w:rsidR="00EC104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504D0">
        <w:rPr>
          <w:rFonts w:asciiTheme="minorBidi" w:hAnsiTheme="minorBidi"/>
          <w:sz w:val="24"/>
          <w:szCs w:val="24"/>
          <w:lang w:val="en-US"/>
        </w:rPr>
        <w:t>Atypical exposure may occur during sunbath</w:t>
      </w:r>
      <w:r w:rsidR="001B75A5">
        <w:rPr>
          <w:rFonts w:asciiTheme="minorBidi" w:hAnsiTheme="minorBidi"/>
          <w:sz w:val="24"/>
          <w:szCs w:val="24"/>
          <w:lang w:val="en-US"/>
        </w:rPr>
        <w:t>ing</w:t>
      </w:r>
      <w:r w:rsidR="00B504D0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EC104F">
        <w:rPr>
          <w:rFonts w:asciiTheme="minorBidi" w:hAnsiTheme="minorBidi"/>
          <w:sz w:val="24"/>
          <w:szCs w:val="24"/>
          <w:lang w:val="en-US"/>
        </w:rPr>
        <w:t xml:space="preserve">military </w:t>
      </w:r>
      <w:r w:rsidR="001B75A5">
        <w:rPr>
          <w:rFonts w:asciiTheme="minorBidi" w:hAnsiTheme="minorBidi"/>
          <w:sz w:val="24"/>
          <w:szCs w:val="24"/>
          <w:lang w:val="en-US"/>
        </w:rPr>
        <w:t>activities</w:t>
      </w:r>
      <w:r w:rsidR="00EC104F">
        <w:rPr>
          <w:rFonts w:asciiTheme="minorBidi" w:hAnsiTheme="minorBidi"/>
          <w:sz w:val="24"/>
          <w:szCs w:val="24"/>
          <w:lang w:val="en-US"/>
        </w:rPr>
        <w:t>,</w:t>
      </w:r>
      <w:r w:rsidR="00186550">
        <w:rPr>
          <w:rFonts w:asciiTheme="minorBidi" w:hAnsiTheme="minorBidi"/>
          <w:sz w:val="24"/>
          <w:szCs w:val="24"/>
          <w:lang w:val="en-US"/>
        </w:rPr>
        <w:t xml:space="preserve"> </w:t>
      </w:r>
      <w:r w:rsidR="00EC104F">
        <w:rPr>
          <w:rFonts w:asciiTheme="minorBidi" w:hAnsiTheme="minorBidi"/>
          <w:sz w:val="24"/>
          <w:szCs w:val="24"/>
          <w:lang w:val="en-US"/>
        </w:rPr>
        <w:t xml:space="preserve">mental </w:t>
      </w:r>
      <w:r w:rsidR="00186550">
        <w:rPr>
          <w:rFonts w:asciiTheme="minorBidi" w:hAnsiTheme="minorBidi"/>
          <w:sz w:val="24"/>
          <w:szCs w:val="24"/>
          <w:lang w:val="en-US"/>
        </w:rPr>
        <w:t>illness</w:t>
      </w:r>
      <w:r w:rsidR="00EC104F">
        <w:rPr>
          <w:rFonts w:asciiTheme="minorBidi" w:hAnsiTheme="minorBidi"/>
          <w:sz w:val="24"/>
          <w:szCs w:val="24"/>
          <w:lang w:val="en-US"/>
        </w:rPr>
        <w:t xml:space="preserve"> and </w:t>
      </w:r>
      <w:r w:rsidR="00B504D0">
        <w:rPr>
          <w:rFonts w:asciiTheme="minorBidi" w:hAnsiTheme="minorBidi"/>
          <w:sz w:val="24"/>
          <w:szCs w:val="24"/>
          <w:lang w:val="en-US"/>
        </w:rPr>
        <w:t>religious rituals</w:t>
      </w:r>
      <w:r w:rsidR="00604ABF">
        <w:rPr>
          <w:rFonts w:asciiTheme="minorBidi" w:hAnsiTheme="minorBidi"/>
          <w:sz w:val="24"/>
          <w:szCs w:val="24"/>
          <w:lang w:val="en-US"/>
        </w:rPr>
        <w:t>.</w:t>
      </w:r>
      <w:r w:rsidR="008231A2">
        <w:rPr>
          <w:rFonts w:asciiTheme="minorBidi" w:hAnsiTheme="minorBidi"/>
          <w:sz w:val="24"/>
          <w:szCs w:val="24"/>
          <w:vertAlign w:val="superscript"/>
          <w:lang w:val="en-US"/>
        </w:rPr>
        <w:t>1,</w:t>
      </w:r>
      <w:r w:rsidR="00604ABF">
        <w:rPr>
          <w:rFonts w:asciiTheme="minorBidi" w:hAnsiTheme="minorBidi"/>
          <w:sz w:val="24"/>
          <w:szCs w:val="24"/>
          <w:vertAlign w:val="superscript"/>
          <w:lang w:val="en-US"/>
        </w:rPr>
        <w:t xml:space="preserve">2,3 </w:t>
      </w:r>
      <w:r w:rsidR="00C454DD">
        <w:rPr>
          <w:rFonts w:asciiTheme="minorBidi" w:hAnsiTheme="minorBidi"/>
          <w:sz w:val="24"/>
          <w:szCs w:val="24"/>
          <w:lang w:val="en-US" w:bidi="ar-EG"/>
        </w:rPr>
        <w:t>T</w:t>
      </w:r>
      <w:r w:rsidR="00EA4A7E">
        <w:rPr>
          <w:rFonts w:asciiTheme="minorBidi" w:hAnsiTheme="minorBidi"/>
          <w:sz w:val="24"/>
          <w:szCs w:val="24"/>
          <w:lang w:val="en-US" w:bidi="ar-EG"/>
        </w:rPr>
        <w:t xml:space="preserve">he definition has extended to include </w:t>
      </w:r>
      <w:r w:rsidR="00EA4A7E" w:rsidRPr="00EA4A7E">
        <w:rPr>
          <w:rFonts w:asciiTheme="minorBidi" w:hAnsiTheme="minorBidi"/>
          <w:sz w:val="24"/>
          <w:szCs w:val="24"/>
          <w:lang w:val="en-US"/>
        </w:rPr>
        <w:t xml:space="preserve">direct or indirect solar </w:t>
      </w:r>
      <w:r w:rsidR="00FB3320">
        <w:rPr>
          <w:rFonts w:asciiTheme="minorBidi" w:hAnsiTheme="minorBidi"/>
          <w:sz w:val="24"/>
          <w:szCs w:val="24"/>
          <w:lang w:val="en-US"/>
        </w:rPr>
        <w:t>gazing</w:t>
      </w:r>
      <w:r w:rsidR="00EA4A7E" w:rsidRPr="00EA4A7E">
        <w:rPr>
          <w:rFonts w:asciiTheme="minorBidi" w:hAnsiTheme="minorBidi"/>
          <w:sz w:val="24"/>
          <w:szCs w:val="24"/>
          <w:lang w:val="en-US"/>
        </w:rPr>
        <w:t xml:space="preserve"> during </w:t>
      </w:r>
      <w:r w:rsidR="00FB3320">
        <w:rPr>
          <w:rFonts w:asciiTheme="minorBidi" w:hAnsiTheme="minorBidi"/>
          <w:sz w:val="24"/>
          <w:szCs w:val="24"/>
          <w:lang w:val="en-US"/>
        </w:rPr>
        <w:t xml:space="preserve">either </w:t>
      </w:r>
      <w:r w:rsidR="00EA4A7E" w:rsidRPr="00EA4A7E">
        <w:rPr>
          <w:rFonts w:asciiTheme="minorBidi" w:hAnsiTheme="minorBidi"/>
          <w:sz w:val="24"/>
          <w:szCs w:val="24"/>
          <w:lang w:val="en-US"/>
        </w:rPr>
        <w:t>a solar eclipse or on a normal day</w:t>
      </w:r>
      <w:r w:rsidR="00EA4A7E">
        <w:rPr>
          <w:rFonts w:asciiTheme="minorBidi" w:hAnsiTheme="minorBidi"/>
          <w:sz w:val="24"/>
          <w:szCs w:val="24"/>
          <w:lang w:val="en-US"/>
        </w:rPr>
        <w:t>.</w:t>
      </w:r>
      <w:r w:rsidR="00604ABF">
        <w:rPr>
          <w:rFonts w:asciiTheme="minorBidi" w:hAnsiTheme="minorBidi"/>
          <w:sz w:val="24"/>
          <w:szCs w:val="24"/>
          <w:vertAlign w:val="superscript"/>
          <w:lang w:val="en-US"/>
        </w:rPr>
        <w:t>3</w:t>
      </w:r>
    </w:p>
    <w:p w14:paraId="09892976" w14:textId="62A95F59" w:rsidR="0012244B" w:rsidRPr="00604ABF" w:rsidRDefault="007478E0" w:rsidP="000452F5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vertAlign w:val="superscript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Photic injury </w:t>
      </w:r>
      <w:r w:rsidRPr="0012244B">
        <w:rPr>
          <w:rFonts w:asciiTheme="minorBidi" w:hAnsiTheme="minorBidi"/>
          <w:sz w:val="24"/>
          <w:szCs w:val="24"/>
          <w:lang w:val="en-US"/>
        </w:rPr>
        <w:t>is typically seen in young individuals</w:t>
      </w:r>
      <w:r>
        <w:rPr>
          <w:rFonts w:asciiTheme="minorBidi" w:hAnsiTheme="minorBidi"/>
          <w:sz w:val="24"/>
          <w:szCs w:val="24"/>
          <w:lang w:val="en-US"/>
        </w:rPr>
        <w:t xml:space="preserve"> and can give rise to defective vision of varying severity</w:t>
      </w:r>
      <w:r w:rsidR="0012244B" w:rsidRPr="0012244B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7478E0">
        <w:rPr>
          <w:rFonts w:asciiTheme="minorBidi" w:hAnsiTheme="minorBidi"/>
          <w:sz w:val="24"/>
          <w:szCs w:val="24"/>
          <w:lang w:val="en-US"/>
        </w:rPr>
        <w:t>subjective visual disturbances</w:t>
      </w:r>
      <w:r w:rsidR="005B71D2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7478E0">
        <w:rPr>
          <w:rFonts w:asciiTheme="minorBidi" w:hAnsiTheme="minorBidi"/>
          <w:sz w:val="24"/>
          <w:szCs w:val="24"/>
          <w:lang w:val="en-US"/>
        </w:rPr>
        <w:t xml:space="preserve">in the form of </w:t>
      </w:r>
      <w:r w:rsidR="0012244B" w:rsidRPr="0012244B">
        <w:rPr>
          <w:rFonts w:asciiTheme="minorBidi" w:hAnsiTheme="minorBidi"/>
          <w:sz w:val="24"/>
          <w:szCs w:val="24"/>
          <w:lang w:val="en-US"/>
        </w:rPr>
        <w:t>metamorphopsia, scotomas and</w:t>
      </w:r>
      <w:r w:rsidR="00751F69">
        <w:rPr>
          <w:rFonts w:asciiTheme="minorBidi" w:hAnsiTheme="minorBidi"/>
          <w:sz w:val="24"/>
          <w:szCs w:val="24"/>
          <w:lang w:val="en-US"/>
        </w:rPr>
        <w:t xml:space="preserve"> morphological foveal changes</w:t>
      </w:r>
      <w:r w:rsidR="00BF6851">
        <w:rPr>
          <w:rFonts w:asciiTheme="minorBidi" w:hAnsiTheme="minorBidi"/>
          <w:sz w:val="24"/>
          <w:szCs w:val="24"/>
          <w:lang w:val="en-US"/>
        </w:rPr>
        <w:t>.</w:t>
      </w:r>
      <w:r w:rsidR="00604ABF">
        <w:rPr>
          <w:rFonts w:asciiTheme="minorBidi" w:hAnsiTheme="minorBidi"/>
          <w:sz w:val="24"/>
          <w:szCs w:val="24"/>
          <w:vertAlign w:val="superscript"/>
          <w:lang w:val="en-US"/>
        </w:rPr>
        <w:t>4</w:t>
      </w:r>
      <w:r w:rsidR="00B10C1E">
        <w:rPr>
          <w:rFonts w:asciiTheme="minorBidi" w:hAnsiTheme="minorBidi"/>
          <w:color w:val="FF0000"/>
          <w:sz w:val="24"/>
          <w:szCs w:val="24"/>
          <w:lang w:val="en-US"/>
        </w:rPr>
        <w:t xml:space="preserve"> </w:t>
      </w:r>
      <w:r w:rsidR="00FC60BD">
        <w:rPr>
          <w:rFonts w:asciiTheme="minorBidi" w:hAnsiTheme="minorBidi"/>
          <w:sz w:val="24"/>
          <w:szCs w:val="24"/>
          <w:lang w:val="en-US"/>
        </w:rPr>
        <w:t xml:space="preserve">Spectral domain optical coherence </w:t>
      </w:r>
      <w:proofErr w:type="gramStart"/>
      <w:r w:rsidR="00FC60BD">
        <w:rPr>
          <w:rFonts w:asciiTheme="minorBidi" w:hAnsiTheme="minorBidi"/>
          <w:sz w:val="24"/>
          <w:szCs w:val="24"/>
          <w:lang w:val="en-US"/>
        </w:rPr>
        <w:t>tomography(</w:t>
      </w:r>
      <w:proofErr w:type="gramEnd"/>
      <w:r w:rsidR="00FC60BD">
        <w:rPr>
          <w:rFonts w:asciiTheme="minorBidi" w:hAnsiTheme="minorBidi"/>
          <w:sz w:val="24"/>
          <w:szCs w:val="24"/>
          <w:lang w:val="en-US"/>
        </w:rPr>
        <w:t xml:space="preserve">SD-OCT) </w:t>
      </w:r>
      <w:r w:rsidR="00B10C1E" w:rsidRPr="00B10C1E">
        <w:rPr>
          <w:rFonts w:asciiTheme="minorBidi" w:hAnsiTheme="minorBidi"/>
          <w:sz w:val="24"/>
          <w:szCs w:val="24"/>
          <w:lang w:val="en-US"/>
        </w:rPr>
        <w:t>proved</w:t>
      </w:r>
      <w:r w:rsidR="00B10C1E">
        <w:rPr>
          <w:rFonts w:asciiTheme="minorBidi" w:hAnsiTheme="minorBidi"/>
          <w:sz w:val="24"/>
          <w:szCs w:val="24"/>
          <w:lang w:val="en-US"/>
        </w:rPr>
        <w:t xml:space="preserve"> to be an effective tool for diagnosing subtle lesions not detected on fundus photography or </w:t>
      </w:r>
      <w:r w:rsidR="00F52F09">
        <w:rPr>
          <w:rFonts w:asciiTheme="minorBidi" w:hAnsiTheme="minorBidi"/>
          <w:sz w:val="24"/>
          <w:szCs w:val="24"/>
          <w:lang w:val="en-US"/>
        </w:rPr>
        <w:t>fluorescein</w:t>
      </w:r>
      <w:r w:rsidR="00B10C1E">
        <w:rPr>
          <w:rFonts w:asciiTheme="minorBidi" w:hAnsiTheme="minorBidi"/>
          <w:sz w:val="24"/>
          <w:szCs w:val="24"/>
          <w:lang w:val="en-US"/>
        </w:rPr>
        <w:t xml:space="preserve"> angiography</w:t>
      </w:r>
      <w:r w:rsidR="00B561DF">
        <w:rPr>
          <w:rFonts w:asciiTheme="minorBidi" w:hAnsiTheme="minorBidi"/>
          <w:sz w:val="24"/>
          <w:szCs w:val="24"/>
          <w:lang w:val="en-US"/>
        </w:rPr>
        <w:t>.</w:t>
      </w:r>
      <w:r w:rsidR="00604ABF">
        <w:rPr>
          <w:rFonts w:asciiTheme="minorBidi" w:hAnsiTheme="minorBidi"/>
          <w:sz w:val="24"/>
          <w:szCs w:val="24"/>
          <w:vertAlign w:val="superscript"/>
          <w:lang w:val="en-US"/>
        </w:rPr>
        <w:t>5</w:t>
      </w:r>
    </w:p>
    <w:p w14:paraId="21357297" w14:textId="3B74C42A" w:rsidR="00583EA7" w:rsidRDefault="00583EA7" w:rsidP="000452F5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/>
        </w:rPr>
      </w:pPr>
      <w:r w:rsidRPr="00407856">
        <w:rPr>
          <w:rFonts w:asciiTheme="minorBidi" w:hAnsiTheme="minorBidi"/>
          <w:sz w:val="24"/>
          <w:szCs w:val="24"/>
          <w:lang w:val="en-US"/>
        </w:rPr>
        <w:t>The ai</w:t>
      </w:r>
      <w:r w:rsidR="0085267D" w:rsidRPr="00407856">
        <w:rPr>
          <w:rFonts w:asciiTheme="minorBidi" w:hAnsiTheme="minorBidi"/>
          <w:sz w:val="24"/>
          <w:szCs w:val="24"/>
          <w:lang w:val="en-US"/>
        </w:rPr>
        <w:t>m of this work is to report</w:t>
      </w:r>
      <w:r w:rsidR="00CF74A8">
        <w:rPr>
          <w:rFonts w:asciiTheme="minorBidi" w:hAnsiTheme="minorBidi"/>
          <w:sz w:val="24"/>
          <w:szCs w:val="24"/>
          <w:lang w:val="en-US"/>
        </w:rPr>
        <w:t xml:space="preserve"> the structural and visual outcome of</w:t>
      </w:r>
      <w:r w:rsidR="0085267D" w:rsidRPr="00407856">
        <w:rPr>
          <w:rFonts w:asciiTheme="minorBidi" w:hAnsiTheme="minorBidi"/>
          <w:sz w:val="24"/>
          <w:szCs w:val="24"/>
          <w:lang w:val="en-US"/>
        </w:rPr>
        <w:t xml:space="preserve"> a case of atypical solar re</w:t>
      </w:r>
      <w:r w:rsidR="0027333B">
        <w:rPr>
          <w:rFonts w:asciiTheme="minorBidi" w:hAnsiTheme="minorBidi"/>
          <w:sz w:val="24"/>
          <w:szCs w:val="24"/>
          <w:lang w:val="en-US"/>
        </w:rPr>
        <w:t>t</w:t>
      </w:r>
      <w:r w:rsidR="0085267D" w:rsidRPr="00407856">
        <w:rPr>
          <w:rFonts w:asciiTheme="minorBidi" w:hAnsiTheme="minorBidi"/>
          <w:sz w:val="24"/>
          <w:szCs w:val="24"/>
          <w:lang w:val="en-US"/>
        </w:rPr>
        <w:t xml:space="preserve">inopathy following prolonged sungazing </w:t>
      </w:r>
      <w:r w:rsidR="002B1160">
        <w:rPr>
          <w:rFonts w:asciiTheme="minorBidi" w:hAnsiTheme="minorBidi"/>
          <w:sz w:val="24"/>
          <w:szCs w:val="24"/>
          <w:lang w:val="en-US"/>
        </w:rPr>
        <w:t>during religious rituals</w:t>
      </w:r>
      <w:r w:rsidR="00376467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5267D" w:rsidRPr="00407856">
        <w:rPr>
          <w:rFonts w:asciiTheme="minorBidi" w:hAnsiTheme="minorBidi"/>
          <w:sz w:val="24"/>
          <w:szCs w:val="24"/>
          <w:lang w:val="en-US"/>
        </w:rPr>
        <w:t xml:space="preserve">and to discuss the possible </w:t>
      </w:r>
      <w:r w:rsidR="0027333B" w:rsidRPr="00407856">
        <w:rPr>
          <w:rFonts w:asciiTheme="minorBidi" w:hAnsiTheme="minorBidi"/>
          <w:sz w:val="24"/>
          <w:szCs w:val="24"/>
          <w:lang w:val="en-US"/>
        </w:rPr>
        <w:t>etiology</w:t>
      </w:r>
      <w:r w:rsidR="0085267D" w:rsidRPr="00407856">
        <w:rPr>
          <w:rFonts w:asciiTheme="minorBidi" w:hAnsiTheme="minorBidi"/>
          <w:sz w:val="24"/>
          <w:szCs w:val="24"/>
          <w:lang w:val="en-US"/>
        </w:rPr>
        <w:t xml:space="preserve"> and prevention</w:t>
      </w:r>
    </w:p>
    <w:p w14:paraId="34097D9D" w14:textId="460A0E80" w:rsidR="000452F5" w:rsidRDefault="000452F5" w:rsidP="000452F5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Case report</w:t>
      </w:r>
    </w:p>
    <w:p w14:paraId="0ADB271C" w14:textId="5BD35CBE" w:rsidR="000452F5" w:rsidRPr="00C61534" w:rsidRDefault="000452F5" w:rsidP="002E784D">
      <w:pPr>
        <w:autoSpaceDE w:val="0"/>
        <w:autoSpaceDN w:val="0"/>
        <w:adjustRightInd w:val="0"/>
        <w:spacing w:after="0" w:line="480" w:lineRule="auto"/>
        <w:rPr>
          <w:rFonts w:ascii="Arial" w:hAnsi="Arial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Female patient aged 28 years </w:t>
      </w:r>
      <w:r w:rsidR="00FE3955">
        <w:rPr>
          <w:rFonts w:asciiTheme="minorBidi" w:hAnsiTheme="minorBidi"/>
          <w:sz w:val="24"/>
          <w:szCs w:val="24"/>
          <w:lang w:val="en-US"/>
        </w:rPr>
        <w:t xml:space="preserve">presented with </w:t>
      </w:r>
      <w:r w:rsidR="007E7C43">
        <w:rPr>
          <w:rFonts w:asciiTheme="minorBidi" w:hAnsiTheme="minorBidi"/>
          <w:sz w:val="24"/>
          <w:szCs w:val="24"/>
          <w:lang w:val="en-US"/>
        </w:rPr>
        <w:t>bilateral defective vision and scotoma</w:t>
      </w:r>
      <w:r w:rsidR="00E32D3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74D84">
        <w:rPr>
          <w:rFonts w:asciiTheme="minorBidi" w:hAnsiTheme="minorBidi"/>
          <w:sz w:val="24"/>
          <w:szCs w:val="24"/>
          <w:lang w:val="en-US"/>
        </w:rPr>
        <w:t xml:space="preserve">few days </w:t>
      </w:r>
      <w:r w:rsidR="00B4383B">
        <w:rPr>
          <w:rFonts w:asciiTheme="minorBidi" w:hAnsiTheme="minorBidi"/>
          <w:sz w:val="24"/>
          <w:szCs w:val="24"/>
          <w:lang w:val="en-US"/>
        </w:rPr>
        <w:t>earlier</w:t>
      </w:r>
      <w:r w:rsidR="007E7C43">
        <w:rPr>
          <w:rFonts w:asciiTheme="minorBidi" w:hAnsiTheme="minorBidi"/>
          <w:sz w:val="24"/>
          <w:szCs w:val="24"/>
          <w:lang w:val="en-US"/>
        </w:rPr>
        <w:t>.</w:t>
      </w:r>
      <w:r w:rsidR="00E32D3F">
        <w:rPr>
          <w:rFonts w:asciiTheme="minorBidi" w:hAnsiTheme="minorBidi"/>
          <w:sz w:val="24"/>
          <w:szCs w:val="24"/>
          <w:lang w:val="en-US"/>
        </w:rPr>
        <w:t xml:space="preserve"> No</w:t>
      </w:r>
      <w:r w:rsidR="007E7C43">
        <w:rPr>
          <w:rFonts w:asciiTheme="minorBidi" w:hAnsiTheme="minorBidi"/>
          <w:sz w:val="24"/>
          <w:szCs w:val="24"/>
          <w:lang w:val="en-US"/>
        </w:rPr>
        <w:t xml:space="preserve"> history of trauma, glasses</w:t>
      </w:r>
      <w:r w:rsidR="00A4502C">
        <w:rPr>
          <w:rFonts w:asciiTheme="minorBidi" w:hAnsiTheme="minorBidi"/>
          <w:sz w:val="24"/>
          <w:szCs w:val="24"/>
          <w:lang w:val="en-US"/>
        </w:rPr>
        <w:t>,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4502C">
        <w:rPr>
          <w:rFonts w:asciiTheme="minorBidi" w:hAnsiTheme="minorBidi"/>
          <w:sz w:val="24"/>
          <w:szCs w:val="24"/>
          <w:lang w:val="en-US"/>
        </w:rPr>
        <w:t>medication</w:t>
      </w:r>
      <w:r w:rsidR="00B4383B">
        <w:rPr>
          <w:rFonts w:asciiTheme="minorBidi" w:hAnsiTheme="minorBidi"/>
          <w:sz w:val="24"/>
          <w:szCs w:val="24"/>
          <w:lang w:val="en-US"/>
        </w:rPr>
        <w:t>,</w:t>
      </w:r>
      <w:r w:rsidR="007E7C43">
        <w:rPr>
          <w:rFonts w:asciiTheme="minorBidi" w:hAnsiTheme="minorBidi"/>
          <w:sz w:val="24"/>
          <w:szCs w:val="24"/>
          <w:lang w:val="en-US"/>
        </w:rPr>
        <w:t xml:space="preserve"> systemic or local eye disease was associated. </w:t>
      </w:r>
      <w:r w:rsidR="00FD73FF">
        <w:rPr>
          <w:rFonts w:asciiTheme="minorBidi" w:hAnsiTheme="minorBidi"/>
          <w:sz w:val="24"/>
          <w:szCs w:val="24"/>
          <w:lang w:val="en-US"/>
        </w:rPr>
        <w:t>T</w:t>
      </w:r>
      <w:r w:rsidR="00E316DE">
        <w:rPr>
          <w:rFonts w:asciiTheme="minorBidi" w:hAnsiTheme="minorBidi"/>
          <w:sz w:val="24"/>
          <w:szCs w:val="24"/>
          <w:lang w:val="en-US"/>
        </w:rPr>
        <w:t>o reach a re</w:t>
      </w:r>
      <w:r w:rsidR="00702119">
        <w:rPr>
          <w:rFonts w:asciiTheme="minorBidi" w:hAnsiTheme="minorBidi"/>
          <w:sz w:val="24"/>
          <w:szCs w:val="24"/>
          <w:lang w:val="en-US"/>
        </w:rPr>
        <w:t>asonable precipitating factor, she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was asked about 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history of </w:t>
      </w:r>
      <w:r w:rsidR="00746A90">
        <w:rPr>
          <w:rFonts w:asciiTheme="minorBidi" w:hAnsiTheme="minorBidi"/>
          <w:sz w:val="24"/>
          <w:szCs w:val="24"/>
          <w:lang w:val="en-US"/>
        </w:rPr>
        <w:t>ab</w:t>
      </w:r>
      <w:r w:rsidR="00FD73FF">
        <w:rPr>
          <w:rFonts w:asciiTheme="minorBidi" w:hAnsiTheme="minorBidi"/>
          <w:sz w:val="24"/>
          <w:szCs w:val="24"/>
          <w:lang w:val="en-US"/>
        </w:rPr>
        <w:t xml:space="preserve">normal light exposure. She denied exposure to 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commercially available 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laser pointer </w:t>
      </w:r>
      <w:r w:rsidR="00702119">
        <w:rPr>
          <w:rFonts w:asciiTheme="minorBidi" w:hAnsiTheme="minorBidi"/>
          <w:sz w:val="24"/>
          <w:szCs w:val="24"/>
          <w:lang w:val="en-US"/>
        </w:rPr>
        <w:t>widely spread</w:t>
      </w:r>
      <w:r w:rsidR="00864AEE">
        <w:rPr>
          <w:rFonts w:asciiTheme="minorBidi" w:hAnsiTheme="minorBidi"/>
          <w:sz w:val="24"/>
          <w:szCs w:val="24"/>
          <w:lang w:val="en-US"/>
        </w:rPr>
        <w:t xml:space="preserve"> in our community. </w:t>
      </w:r>
      <w:r w:rsidR="00FD73FF">
        <w:rPr>
          <w:rFonts w:asciiTheme="minorBidi" w:hAnsiTheme="minorBidi"/>
          <w:sz w:val="24"/>
          <w:szCs w:val="24"/>
          <w:lang w:val="en-US"/>
        </w:rPr>
        <w:t>H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owever, she </w:t>
      </w:r>
      <w:r w:rsidR="00FD73FF">
        <w:rPr>
          <w:rFonts w:asciiTheme="minorBidi" w:hAnsiTheme="minorBidi"/>
          <w:sz w:val="24"/>
          <w:szCs w:val="24"/>
          <w:lang w:val="en-US"/>
        </w:rPr>
        <w:t>recalled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a history of </w:t>
      </w:r>
      <w:r w:rsidR="000B48DB">
        <w:rPr>
          <w:rFonts w:asciiTheme="minorBidi" w:hAnsiTheme="minorBidi"/>
          <w:sz w:val="24"/>
          <w:szCs w:val="24"/>
          <w:lang w:val="en-US"/>
        </w:rPr>
        <w:t xml:space="preserve">unprotected 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sun gazing </w:t>
      </w:r>
      <w:r w:rsidR="00D74D84">
        <w:rPr>
          <w:rFonts w:asciiTheme="minorBidi" w:hAnsiTheme="minorBidi"/>
          <w:sz w:val="24"/>
          <w:szCs w:val="24"/>
          <w:lang w:val="en-US"/>
        </w:rPr>
        <w:t xml:space="preserve">one 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week ago </w:t>
      </w:r>
      <w:r w:rsidR="002B51CB">
        <w:rPr>
          <w:rFonts w:asciiTheme="minorBidi" w:hAnsiTheme="minorBidi"/>
          <w:sz w:val="24"/>
          <w:szCs w:val="24"/>
          <w:lang w:val="en-US"/>
        </w:rPr>
        <w:t xml:space="preserve">at sun rise </w:t>
      </w:r>
      <w:r w:rsidR="009C0CEF">
        <w:rPr>
          <w:rFonts w:asciiTheme="minorBidi" w:hAnsiTheme="minorBidi"/>
          <w:sz w:val="24"/>
          <w:szCs w:val="24"/>
          <w:lang w:val="en-US"/>
        </w:rPr>
        <w:t xml:space="preserve">on </w:t>
      </w:r>
      <w:r w:rsidR="009C0CEF" w:rsidRPr="009C0CEF">
        <w:rPr>
          <w:rFonts w:asciiTheme="minorBidi" w:hAnsiTheme="minorBidi"/>
          <w:sz w:val="24"/>
          <w:szCs w:val="24"/>
          <w:lang w:val="en-US"/>
        </w:rPr>
        <w:t>27</w:t>
      </w:r>
      <w:r w:rsidR="009C0CEF">
        <w:rPr>
          <w:rFonts w:asciiTheme="minorBidi" w:hAnsiTheme="minorBidi"/>
          <w:sz w:val="24"/>
          <w:szCs w:val="24"/>
          <w:vertAlign w:val="superscript"/>
          <w:lang w:val="en-US"/>
        </w:rPr>
        <w:t>th</w:t>
      </w:r>
      <w:r w:rsidR="002B51CB">
        <w:rPr>
          <w:rFonts w:asciiTheme="minorBidi" w:hAnsiTheme="minorBidi"/>
          <w:sz w:val="24"/>
          <w:szCs w:val="24"/>
          <w:vertAlign w:val="superscript"/>
          <w:lang w:val="en-US"/>
        </w:rPr>
        <w:t xml:space="preserve"> </w:t>
      </w:r>
      <w:r w:rsidR="002B51CB">
        <w:rPr>
          <w:rFonts w:asciiTheme="minorBidi" w:hAnsiTheme="minorBidi"/>
          <w:sz w:val="24"/>
          <w:szCs w:val="24"/>
          <w:lang w:val="en-US"/>
        </w:rPr>
        <w:t>day of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holy </w:t>
      </w:r>
      <w:r w:rsidR="00736B5C">
        <w:rPr>
          <w:rFonts w:asciiTheme="minorBidi" w:hAnsiTheme="minorBidi"/>
          <w:sz w:val="24"/>
          <w:szCs w:val="24"/>
          <w:lang w:val="en-US"/>
        </w:rPr>
        <w:t>H</w:t>
      </w:r>
      <w:r w:rsidR="009C0CEF">
        <w:rPr>
          <w:rFonts w:asciiTheme="minorBidi" w:hAnsiTheme="minorBidi"/>
          <w:sz w:val="24"/>
          <w:szCs w:val="24"/>
          <w:lang w:val="en-US"/>
        </w:rPr>
        <w:t xml:space="preserve">ijri </w:t>
      </w:r>
      <w:r w:rsidR="00B4383B">
        <w:rPr>
          <w:rFonts w:asciiTheme="minorBidi" w:hAnsiTheme="minorBidi"/>
          <w:sz w:val="24"/>
          <w:szCs w:val="24"/>
          <w:lang w:val="en-US"/>
        </w:rPr>
        <w:t>month</w:t>
      </w:r>
      <w:r w:rsidR="002B51CB">
        <w:rPr>
          <w:rFonts w:asciiTheme="minorBidi" w:hAnsiTheme="minorBidi"/>
          <w:sz w:val="24"/>
          <w:szCs w:val="24"/>
          <w:lang w:val="en-US"/>
        </w:rPr>
        <w:t>,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Ramadan. The patient </w:t>
      </w:r>
      <w:r w:rsidR="000B48DB">
        <w:rPr>
          <w:rFonts w:asciiTheme="minorBidi" w:hAnsiTheme="minorBidi"/>
          <w:sz w:val="24"/>
          <w:szCs w:val="24"/>
          <w:lang w:val="en-US"/>
        </w:rPr>
        <w:t xml:space="preserve">stared directly at the </w:t>
      </w:r>
      <w:r w:rsidR="002B51CB">
        <w:rPr>
          <w:rFonts w:asciiTheme="minorBidi" w:hAnsiTheme="minorBidi"/>
          <w:sz w:val="24"/>
          <w:szCs w:val="24"/>
          <w:lang w:val="en-US"/>
        </w:rPr>
        <w:t xml:space="preserve">weak </w:t>
      </w:r>
      <w:r w:rsidR="000B48DB">
        <w:rPr>
          <w:rFonts w:asciiTheme="minorBidi" w:hAnsiTheme="minorBidi"/>
          <w:sz w:val="24"/>
          <w:szCs w:val="24"/>
          <w:lang w:val="en-US"/>
        </w:rPr>
        <w:t xml:space="preserve">sun for prolonged period lasting about </w:t>
      </w:r>
      <w:r w:rsidR="00736B5C">
        <w:rPr>
          <w:rFonts w:asciiTheme="minorBidi" w:hAnsiTheme="minorBidi"/>
          <w:sz w:val="24"/>
          <w:szCs w:val="24"/>
          <w:lang w:val="en-US"/>
        </w:rPr>
        <w:t xml:space="preserve">fifteen </w:t>
      </w:r>
      <w:r w:rsidR="000B48DB">
        <w:rPr>
          <w:rFonts w:asciiTheme="minorBidi" w:hAnsiTheme="minorBidi"/>
          <w:sz w:val="24"/>
          <w:szCs w:val="24"/>
          <w:lang w:val="en-US"/>
        </w:rPr>
        <w:t>minutes.</w:t>
      </w:r>
      <w:r w:rsidR="00B4383B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1368A">
        <w:rPr>
          <w:rFonts w:asciiTheme="minorBidi" w:hAnsiTheme="minorBidi"/>
          <w:sz w:val="24"/>
          <w:szCs w:val="24"/>
          <w:lang w:val="en-US"/>
        </w:rPr>
        <w:t>B</w:t>
      </w:r>
      <w:r w:rsidR="007E7C43">
        <w:rPr>
          <w:rFonts w:asciiTheme="minorBidi" w:hAnsiTheme="minorBidi"/>
          <w:sz w:val="24"/>
          <w:szCs w:val="24"/>
          <w:lang w:val="en-US"/>
        </w:rPr>
        <w:t>est corrected visual acuity was 0.</w:t>
      </w:r>
      <w:r w:rsidR="009F48B7">
        <w:rPr>
          <w:rFonts w:asciiTheme="minorBidi" w:hAnsiTheme="minorBidi"/>
          <w:sz w:val="24"/>
          <w:szCs w:val="24"/>
          <w:lang w:val="en-US"/>
        </w:rPr>
        <w:t>4</w:t>
      </w:r>
      <w:r w:rsidR="007E7C43">
        <w:rPr>
          <w:rFonts w:asciiTheme="minorBidi" w:hAnsiTheme="minorBidi"/>
          <w:sz w:val="24"/>
          <w:szCs w:val="24"/>
          <w:lang w:val="en-US"/>
        </w:rPr>
        <w:t xml:space="preserve"> and 0.</w:t>
      </w:r>
      <w:r w:rsidR="009F48B7">
        <w:rPr>
          <w:rFonts w:asciiTheme="minorBidi" w:hAnsiTheme="minorBidi"/>
          <w:sz w:val="24"/>
          <w:szCs w:val="24"/>
          <w:lang w:val="en-US"/>
        </w:rPr>
        <w:t>6</w:t>
      </w:r>
      <w:r w:rsidR="007E7C43">
        <w:rPr>
          <w:rFonts w:asciiTheme="minorBidi" w:hAnsiTheme="minorBidi"/>
          <w:sz w:val="24"/>
          <w:szCs w:val="24"/>
          <w:lang w:val="en-US"/>
        </w:rPr>
        <w:t xml:space="preserve"> Log Mar in right and left eye respectively. </w:t>
      </w:r>
      <w:r w:rsidR="00E32D3F">
        <w:rPr>
          <w:rFonts w:asciiTheme="minorBidi" w:hAnsiTheme="minorBidi"/>
          <w:sz w:val="24"/>
          <w:szCs w:val="24"/>
          <w:lang w:val="en-US"/>
        </w:rPr>
        <w:t xml:space="preserve"> Intraocular pressure measurement in right and left </w:t>
      </w:r>
      <w:r w:rsidR="00E32D3F">
        <w:rPr>
          <w:rFonts w:asciiTheme="minorBidi" w:hAnsiTheme="minorBidi"/>
          <w:sz w:val="24"/>
          <w:szCs w:val="24"/>
          <w:lang w:val="en-US"/>
        </w:rPr>
        <w:lastRenderedPageBreak/>
        <w:t xml:space="preserve">eye was 14 mmHg. </w:t>
      </w:r>
      <w:r w:rsidR="0031368A">
        <w:rPr>
          <w:rFonts w:asciiTheme="minorBidi" w:hAnsiTheme="minorBidi"/>
          <w:sz w:val="24"/>
          <w:szCs w:val="24"/>
          <w:lang w:val="en-US"/>
        </w:rPr>
        <w:t>A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nterior segment </w:t>
      </w:r>
      <w:r w:rsidR="0031368A">
        <w:rPr>
          <w:rFonts w:asciiTheme="minorBidi" w:hAnsiTheme="minorBidi"/>
          <w:sz w:val="24"/>
          <w:szCs w:val="24"/>
          <w:lang w:val="en-US"/>
        </w:rPr>
        <w:t xml:space="preserve">examination </w:t>
      </w:r>
      <w:r w:rsidR="007E7C43">
        <w:rPr>
          <w:rFonts w:asciiTheme="minorBidi" w:hAnsiTheme="minorBidi"/>
          <w:sz w:val="24"/>
          <w:szCs w:val="24"/>
          <w:lang w:val="en-US"/>
        </w:rPr>
        <w:t>revealed no abnormali</w:t>
      </w:r>
      <w:r w:rsidR="006550A1">
        <w:rPr>
          <w:rFonts w:asciiTheme="minorBidi" w:hAnsiTheme="minorBidi"/>
          <w:sz w:val="24"/>
          <w:szCs w:val="24"/>
          <w:lang w:val="en-US"/>
        </w:rPr>
        <w:t xml:space="preserve">ty. Fundus examination 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revealed </w:t>
      </w:r>
      <w:r w:rsidR="00FD73FF">
        <w:rPr>
          <w:rFonts w:asciiTheme="minorBidi" w:hAnsiTheme="minorBidi"/>
          <w:sz w:val="24"/>
          <w:szCs w:val="24"/>
          <w:lang w:val="en-US"/>
        </w:rPr>
        <w:t>abnormal</w:t>
      </w:r>
      <w:r w:rsidR="00E467D1">
        <w:rPr>
          <w:rFonts w:asciiTheme="minorBidi" w:hAnsiTheme="minorBidi"/>
          <w:sz w:val="24"/>
          <w:szCs w:val="24"/>
          <w:lang w:val="en-US"/>
        </w:rPr>
        <w:t xml:space="preserve"> foveal </w:t>
      </w:r>
      <w:r w:rsidR="00FD73FF">
        <w:rPr>
          <w:rFonts w:asciiTheme="minorBidi" w:hAnsiTheme="minorBidi"/>
          <w:sz w:val="24"/>
          <w:szCs w:val="24"/>
          <w:lang w:val="en-US"/>
        </w:rPr>
        <w:t>light reflex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. </w:t>
      </w:r>
      <w:r w:rsidR="00D74D84">
        <w:rPr>
          <w:rFonts w:asciiTheme="minorBidi" w:hAnsiTheme="minorBidi"/>
          <w:sz w:val="24"/>
          <w:szCs w:val="24"/>
          <w:lang w:val="en-US"/>
        </w:rPr>
        <w:t>F</w:t>
      </w:r>
      <w:r w:rsidR="000B48DB">
        <w:rPr>
          <w:rFonts w:asciiTheme="minorBidi" w:hAnsiTheme="minorBidi"/>
          <w:sz w:val="24"/>
          <w:szCs w:val="24"/>
          <w:lang w:val="en-US"/>
        </w:rPr>
        <w:t xml:space="preserve">luorescein angiography </w:t>
      </w:r>
      <w:r w:rsidR="006F70DD">
        <w:rPr>
          <w:rFonts w:asciiTheme="minorBidi" w:hAnsiTheme="minorBidi"/>
          <w:sz w:val="24"/>
          <w:szCs w:val="24"/>
          <w:lang w:val="en-US"/>
        </w:rPr>
        <w:t xml:space="preserve">(FA) </w:t>
      </w:r>
      <w:r w:rsidR="00D74D84">
        <w:rPr>
          <w:rFonts w:asciiTheme="minorBidi" w:hAnsiTheme="minorBidi"/>
          <w:sz w:val="24"/>
          <w:szCs w:val="24"/>
          <w:lang w:val="en-US"/>
        </w:rPr>
        <w:t>showed</w:t>
      </w:r>
      <w:r w:rsidR="000B48DB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74D84">
        <w:rPr>
          <w:rFonts w:asciiTheme="minorBidi" w:hAnsiTheme="minorBidi"/>
          <w:sz w:val="24"/>
          <w:szCs w:val="24"/>
          <w:lang w:val="en-US"/>
        </w:rPr>
        <w:t>n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o leakage or </w:t>
      </w:r>
      <w:r w:rsidR="002B1160">
        <w:rPr>
          <w:rFonts w:asciiTheme="minorBidi" w:hAnsiTheme="minorBidi"/>
          <w:sz w:val="24"/>
          <w:szCs w:val="24"/>
          <w:lang w:val="en-US"/>
        </w:rPr>
        <w:t>window defects</w:t>
      </w:r>
      <w:r w:rsidR="00D74D84">
        <w:rPr>
          <w:rFonts w:asciiTheme="minorBidi" w:hAnsiTheme="minorBidi"/>
          <w:sz w:val="24"/>
          <w:szCs w:val="24"/>
          <w:lang w:val="en-US"/>
        </w:rPr>
        <w:t>.</w:t>
      </w:r>
      <w:r w:rsidR="00A4502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E7C4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2003B">
        <w:rPr>
          <w:rFonts w:asciiTheme="minorBidi" w:hAnsiTheme="minorBidi"/>
          <w:sz w:val="24"/>
          <w:szCs w:val="24"/>
          <w:lang w:val="en-US"/>
        </w:rPr>
        <w:t xml:space="preserve">On SD-OCT </w:t>
      </w:r>
      <w:r w:rsidR="0082003B" w:rsidRPr="0082003B">
        <w:rPr>
          <w:rFonts w:asciiTheme="minorBidi" w:hAnsiTheme="minorBidi"/>
          <w:sz w:val="24"/>
          <w:szCs w:val="24"/>
          <w:lang w:val="en-US"/>
        </w:rPr>
        <w:t xml:space="preserve">(Cirrus HD-OCT, Carl Zeiss </w:t>
      </w:r>
      <w:proofErr w:type="spellStart"/>
      <w:r w:rsidR="0082003B" w:rsidRPr="0082003B">
        <w:rPr>
          <w:rFonts w:asciiTheme="minorBidi" w:hAnsiTheme="minorBidi"/>
          <w:sz w:val="24"/>
          <w:szCs w:val="24"/>
          <w:lang w:val="en-US"/>
        </w:rPr>
        <w:t>Meditec</w:t>
      </w:r>
      <w:proofErr w:type="spellEnd"/>
      <w:r w:rsidR="0082003B" w:rsidRPr="0082003B">
        <w:rPr>
          <w:rFonts w:asciiTheme="minorBidi" w:hAnsiTheme="minorBidi"/>
          <w:sz w:val="24"/>
          <w:szCs w:val="24"/>
          <w:lang w:val="en-US"/>
        </w:rPr>
        <w:t xml:space="preserve">, Dublin, CA) </w:t>
      </w:r>
      <w:r w:rsidR="0082003B">
        <w:rPr>
          <w:rFonts w:asciiTheme="minorBidi" w:hAnsiTheme="minorBidi"/>
          <w:sz w:val="24"/>
          <w:szCs w:val="24"/>
          <w:lang w:val="en-US"/>
        </w:rPr>
        <w:t>macular map revealed</w:t>
      </w:r>
      <w:r w:rsidR="006F70DD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75FDF">
        <w:rPr>
          <w:rFonts w:asciiTheme="minorBidi" w:hAnsiTheme="minorBidi"/>
          <w:sz w:val="24"/>
          <w:szCs w:val="24"/>
          <w:lang w:val="en-US"/>
        </w:rPr>
        <w:t xml:space="preserve">bilateral </w:t>
      </w:r>
      <w:r w:rsidR="00400D5C">
        <w:rPr>
          <w:rFonts w:ascii="Arial" w:hAnsi="Arial"/>
          <w:sz w:val="24"/>
          <w:szCs w:val="24"/>
        </w:rPr>
        <w:t>normal macular thickness</w:t>
      </w:r>
      <w:r w:rsidR="008B6C02">
        <w:rPr>
          <w:rFonts w:ascii="Arial" w:hAnsi="Arial"/>
          <w:sz w:val="24"/>
          <w:szCs w:val="24"/>
        </w:rPr>
        <w:t xml:space="preserve">. </w:t>
      </w:r>
      <w:r w:rsidR="009F48B7">
        <w:rPr>
          <w:rFonts w:ascii="Arial" w:hAnsi="Arial"/>
          <w:sz w:val="24"/>
          <w:szCs w:val="24"/>
        </w:rPr>
        <w:t>The foveal region in both eyes revealed i</w:t>
      </w:r>
      <w:r w:rsidR="008B6C02">
        <w:rPr>
          <w:rFonts w:ascii="Arial" w:hAnsi="Arial"/>
          <w:sz w:val="24"/>
          <w:szCs w:val="24"/>
        </w:rPr>
        <w:t>nterruption of IS/OS (</w:t>
      </w:r>
      <w:r w:rsidR="008B6C02">
        <w:rPr>
          <w:rFonts w:asciiTheme="minorBidi" w:hAnsiTheme="minorBidi"/>
          <w:sz w:val="24"/>
          <w:szCs w:val="24"/>
          <w:lang w:val="en-US"/>
        </w:rPr>
        <w:t>inner segment-o</w:t>
      </w:r>
      <w:r w:rsidR="008B6C02" w:rsidRPr="004534B7">
        <w:rPr>
          <w:rFonts w:asciiTheme="minorBidi" w:hAnsiTheme="minorBidi"/>
          <w:sz w:val="24"/>
          <w:szCs w:val="24"/>
          <w:lang w:val="en-US"/>
        </w:rPr>
        <w:t>uter segments</w:t>
      </w:r>
      <w:r w:rsidR="00CB3D09">
        <w:rPr>
          <w:rFonts w:asciiTheme="minorBidi" w:hAnsiTheme="minorBidi"/>
          <w:sz w:val="24"/>
          <w:szCs w:val="24"/>
          <w:lang w:val="en-US"/>
        </w:rPr>
        <w:t>)</w:t>
      </w:r>
      <w:r w:rsidR="008B6C02">
        <w:rPr>
          <w:rFonts w:asciiTheme="minorBidi" w:hAnsiTheme="minorBidi"/>
          <w:sz w:val="24"/>
          <w:szCs w:val="24"/>
          <w:lang w:val="en-US"/>
        </w:rPr>
        <w:t xml:space="preserve"> junction</w:t>
      </w:r>
      <w:r w:rsidR="008B6C02">
        <w:rPr>
          <w:rFonts w:ascii="Arial" w:hAnsi="Arial"/>
          <w:sz w:val="24"/>
          <w:szCs w:val="24"/>
        </w:rPr>
        <w:t xml:space="preserve"> of PRL (</w:t>
      </w:r>
      <w:r w:rsidR="008B6C02" w:rsidRPr="004534B7">
        <w:rPr>
          <w:rFonts w:asciiTheme="minorBidi" w:hAnsiTheme="minorBidi"/>
          <w:sz w:val="24"/>
          <w:szCs w:val="24"/>
          <w:lang w:val="en-US"/>
        </w:rPr>
        <w:t>Photoreceptor layer</w:t>
      </w:r>
      <w:r w:rsidR="008B6C02">
        <w:rPr>
          <w:rFonts w:ascii="Arial" w:hAnsi="Arial"/>
          <w:sz w:val="24"/>
          <w:szCs w:val="24"/>
        </w:rPr>
        <w:t xml:space="preserve">). This finding was associated with </w:t>
      </w:r>
      <w:r w:rsidR="009F48B7">
        <w:rPr>
          <w:rFonts w:ascii="Arial" w:hAnsi="Arial"/>
          <w:sz w:val="24"/>
          <w:szCs w:val="24"/>
        </w:rPr>
        <w:t xml:space="preserve">bilateral </w:t>
      </w:r>
      <w:r w:rsidR="008B6C02">
        <w:rPr>
          <w:rFonts w:ascii="Arial" w:hAnsi="Arial"/>
          <w:sz w:val="24"/>
          <w:szCs w:val="24"/>
        </w:rPr>
        <w:t xml:space="preserve">defect in outer segment of PRL and </w:t>
      </w:r>
      <w:r w:rsidR="0084544A">
        <w:rPr>
          <w:rFonts w:ascii="Arial" w:hAnsi="Arial"/>
          <w:sz w:val="24"/>
          <w:szCs w:val="24"/>
        </w:rPr>
        <w:t>retinal pigment epithelium (RPE)</w:t>
      </w:r>
      <w:r w:rsidR="00476E89">
        <w:rPr>
          <w:rFonts w:ascii="Arial" w:hAnsi="Arial"/>
          <w:sz w:val="24"/>
          <w:szCs w:val="24"/>
        </w:rPr>
        <w:t xml:space="preserve">. A </w:t>
      </w:r>
      <w:r w:rsidR="001E513D">
        <w:rPr>
          <w:rFonts w:ascii="Arial" w:hAnsi="Arial"/>
          <w:sz w:val="24"/>
          <w:szCs w:val="24"/>
        </w:rPr>
        <w:t xml:space="preserve">bilateral symmetrical </w:t>
      </w:r>
      <w:r w:rsidR="00476E89">
        <w:rPr>
          <w:rFonts w:ascii="Arial" w:hAnsi="Arial"/>
          <w:sz w:val="24"/>
          <w:szCs w:val="24"/>
        </w:rPr>
        <w:t xml:space="preserve">cone shaped area of infiltration was seen extending from IS/OS </w:t>
      </w:r>
      <w:r w:rsidR="001E513D">
        <w:rPr>
          <w:rFonts w:ascii="Arial" w:hAnsi="Arial"/>
          <w:sz w:val="24"/>
          <w:szCs w:val="24"/>
        </w:rPr>
        <w:t xml:space="preserve">junction </w:t>
      </w:r>
      <w:r w:rsidR="00476E89">
        <w:rPr>
          <w:rFonts w:ascii="Arial" w:hAnsi="Arial"/>
          <w:sz w:val="24"/>
          <w:szCs w:val="24"/>
        </w:rPr>
        <w:t xml:space="preserve">into inner retinal layers blending with </w:t>
      </w:r>
      <w:r w:rsidR="001E513D">
        <w:rPr>
          <w:rFonts w:ascii="Arial" w:hAnsi="Arial"/>
          <w:sz w:val="24"/>
          <w:szCs w:val="24"/>
        </w:rPr>
        <w:t>outer plexiform layers</w:t>
      </w:r>
      <w:r w:rsidR="00047B4B">
        <w:rPr>
          <w:rFonts w:ascii="Arial" w:hAnsi="Arial"/>
          <w:sz w:val="24"/>
          <w:szCs w:val="24"/>
        </w:rPr>
        <w:t xml:space="preserve"> </w:t>
      </w:r>
      <w:r w:rsidR="00885A11">
        <w:rPr>
          <w:rFonts w:ascii="Arial" w:hAnsi="Arial"/>
          <w:sz w:val="24"/>
          <w:szCs w:val="24"/>
        </w:rPr>
        <w:t xml:space="preserve">(figure </w:t>
      </w:r>
      <w:r w:rsidR="002E2341">
        <w:rPr>
          <w:rFonts w:ascii="Arial" w:hAnsi="Arial"/>
          <w:sz w:val="24"/>
          <w:szCs w:val="24"/>
        </w:rPr>
        <w:t>1,2</w:t>
      </w:r>
      <w:r w:rsidR="00885A11">
        <w:rPr>
          <w:rFonts w:ascii="Arial" w:hAnsi="Arial"/>
          <w:sz w:val="24"/>
          <w:szCs w:val="24"/>
        </w:rPr>
        <w:t>)</w:t>
      </w:r>
      <w:r w:rsidR="00CB3D09">
        <w:rPr>
          <w:rFonts w:ascii="Arial" w:hAnsi="Arial"/>
          <w:sz w:val="24"/>
          <w:szCs w:val="24"/>
        </w:rPr>
        <w:t xml:space="preserve">. </w:t>
      </w:r>
      <w:r w:rsidR="00D74D84">
        <w:rPr>
          <w:rFonts w:ascii="Arial" w:hAnsi="Arial"/>
          <w:sz w:val="24"/>
          <w:szCs w:val="24"/>
        </w:rPr>
        <w:t>One month later, t</w:t>
      </w:r>
      <w:r w:rsidR="00CB3D09">
        <w:rPr>
          <w:rFonts w:ascii="Arial" w:hAnsi="Arial"/>
          <w:sz w:val="24"/>
          <w:szCs w:val="24"/>
        </w:rPr>
        <w:t xml:space="preserve">he patient </w:t>
      </w:r>
      <w:r w:rsidR="00B61ADB">
        <w:rPr>
          <w:rFonts w:ascii="Arial" w:hAnsi="Arial"/>
          <w:sz w:val="24"/>
          <w:szCs w:val="24"/>
        </w:rPr>
        <w:t>BCVA improved to 0.3 in right eye and 0.5 in left eye</w:t>
      </w:r>
      <w:r w:rsidR="00440E68">
        <w:rPr>
          <w:rFonts w:ascii="Arial" w:hAnsi="Arial"/>
          <w:sz w:val="24"/>
          <w:szCs w:val="24"/>
        </w:rPr>
        <w:t xml:space="preserve"> but the scotoma persisted in both eyes</w:t>
      </w:r>
      <w:r w:rsidR="00B61ADB">
        <w:rPr>
          <w:rFonts w:ascii="Arial" w:hAnsi="Arial"/>
          <w:sz w:val="24"/>
          <w:szCs w:val="24"/>
        </w:rPr>
        <w:t xml:space="preserve">.  She was </w:t>
      </w:r>
      <w:r w:rsidR="00CB3D09">
        <w:rPr>
          <w:rFonts w:ascii="Arial" w:hAnsi="Arial"/>
          <w:sz w:val="24"/>
          <w:szCs w:val="24"/>
        </w:rPr>
        <w:t xml:space="preserve">subjected </w:t>
      </w:r>
      <w:r w:rsidR="008B709D">
        <w:rPr>
          <w:rFonts w:ascii="Arial" w:hAnsi="Arial"/>
          <w:sz w:val="24"/>
          <w:szCs w:val="24"/>
        </w:rPr>
        <w:t>to scanning with SD-OCT</w:t>
      </w:r>
      <w:r w:rsidR="00FE3955">
        <w:rPr>
          <w:rFonts w:ascii="Arial" w:hAnsi="Arial"/>
          <w:sz w:val="24"/>
          <w:szCs w:val="24"/>
        </w:rPr>
        <w:t xml:space="preserve"> </w:t>
      </w:r>
      <w:r w:rsidR="00EE0812" w:rsidRPr="00621A30">
        <w:rPr>
          <w:rFonts w:asciiTheme="minorBidi" w:hAnsiTheme="minorBidi"/>
          <w:sz w:val="24"/>
          <w:szCs w:val="24"/>
        </w:rPr>
        <w:t>(</w:t>
      </w:r>
      <w:r w:rsidR="00EE0812" w:rsidRPr="00621A30">
        <w:rPr>
          <w:rFonts w:asciiTheme="minorBidi" w:eastAsia="AdvTimes" w:hAnsiTheme="minorBidi"/>
          <w:sz w:val="24"/>
          <w:szCs w:val="24"/>
        </w:rPr>
        <w:t>3D OCT 1000 (Topcon</w:t>
      </w:r>
      <w:r w:rsidR="00621A30">
        <w:rPr>
          <w:rFonts w:asciiTheme="minorBidi" w:eastAsia="AdvTimes" w:hAnsiTheme="minorBidi"/>
          <w:sz w:val="24"/>
          <w:szCs w:val="24"/>
        </w:rPr>
        <w:t xml:space="preserve"> </w:t>
      </w:r>
      <w:r w:rsidR="00EE0812" w:rsidRPr="00621A30">
        <w:rPr>
          <w:rFonts w:asciiTheme="minorBidi" w:eastAsia="AdvTimes" w:hAnsiTheme="minorBidi"/>
          <w:sz w:val="24"/>
          <w:szCs w:val="24"/>
        </w:rPr>
        <w:t>Corp., Tokyo, Japan)</w:t>
      </w:r>
      <w:r w:rsidR="00621A30">
        <w:rPr>
          <w:rFonts w:asciiTheme="minorBidi" w:hAnsiTheme="minorBidi"/>
          <w:sz w:val="24"/>
          <w:szCs w:val="24"/>
        </w:rPr>
        <w:t xml:space="preserve"> </w:t>
      </w:r>
      <w:r w:rsidR="008231A2">
        <w:rPr>
          <w:rFonts w:ascii="Arial" w:hAnsi="Arial"/>
          <w:sz w:val="24"/>
          <w:szCs w:val="24"/>
        </w:rPr>
        <w:t xml:space="preserve">In the right eye, the defect persisted in outer segment of PRL and IS/OS junction with RPE depigmentation and relative disappearance of infiltration leaving behind a hollow track emanating from IS/OS (figure </w:t>
      </w:r>
      <w:r w:rsidR="002E2341">
        <w:rPr>
          <w:rFonts w:ascii="Arial" w:hAnsi="Arial"/>
          <w:sz w:val="24"/>
          <w:szCs w:val="24"/>
        </w:rPr>
        <w:t>3</w:t>
      </w:r>
      <w:r w:rsidR="008231A2">
        <w:rPr>
          <w:rFonts w:ascii="Arial" w:hAnsi="Arial"/>
          <w:sz w:val="24"/>
          <w:szCs w:val="24"/>
        </w:rPr>
        <w:t xml:space="preserve">).  </w:t>
      </w:r>
      <w:r w:rsidR="00B61ADB">
        <w:rPr>
          <w:rFonts w:ascii="Arial" w:hAnsi="Arial"/>
          <w:sz w:val="24"/>
          <w:szCs w:val="24"/>
        </w:rPr>
        <w:t xml:space="preserve">In the left eye, the </w:t>
      </w:r>
      <w:r w:rsidR="003B0679">
        <w:rPr>
          <w:rFonts w:ascii="Arial" w:hAnsi="Arial"/>
          <w:sz w:val="24"/>
          <w:szCs w:val="24"/>
        </w:rPr>
        <w:t xml:space="preserve">RPE </w:t>
      </w:r>
      <w:r w:rsidR="00B61ADB">
        <w:rPr>
          <w:rFonts w:ascii="Arial" w:hAnsi="Arial"/>
          <w:sz w:val="24"/>
          <w:szCs w:val="24"/>
        </w:rPr>
        <w:t xml:space="preserve">defect disappeared, while defect in IS/OS junction and outer segment of PRL partially improved with clearance of cone shaped infiltration </w:t>
      </w:r>
      <w:r w:rsidR="008231A2">
        <w:rPr>
          <w:rFonts w:ascii="Arial" w:hAnsi="Arial"/>
          <w:sz w:val="24"/>
          <w:szCs w:val="24"/>
        </w:rPr>
        <w:t xml:space="preserve">(figure </w:t>
      </w:r>
      <w:r w:rsidR="002E2341">
        <w:rPr>
          <w:rFonts w:ascii="Arial" w:hAnsi="Arial"/>
          <w:sz w:val="24"/>
          <w:szCs w:val="24"/>
        </w:rPr>
        <w:t>4</w:t>
      </w:r>
      <w:r w:rsidR="008231A2">
        <w:rPr>
          <w:rFonts w:ascii="Arial" w:hAnsi="Arial"/>
          <w:sz w:val="24"/>
          <w:szCs w:val="24"/>
        </w:rPr>
        <w:t>)</w:t>
      </w:r>
      <w:r w:rsidR="00DA6133">
        <w:rPr>
          <w:rFonts w:ascii="Arial" w:hAnsi="Arial"/>
          <w:sz w:val="24"/>
          <w:szCs w:val="24"/>
        </w:rPr>
        <w:t xml:space="preserve">. </w:t>
      </w:r>
    </w:p>
    <w:p w14:paraId="2788A885" w14:textId="40B5C537" w:rsidR="000452F5" w:rsidRDefault="000452F5" w:rsidP="00C61534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/>
        </w:rPr>
      </w:pPr>
    </w:p>
    <w:p w14:paraId="185BB316" w14:textId="77777777" w:rsidR="000452F5" w:rsidRPr="00407856" w:rsidRDefault="000452F5" w:rsidP="00EA4A7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</w:p>
    <w:p w14:paraId="5F9E8F87" w14:textId="60F504BC" w:rsidR="0017749C" w:rsidRPr="00407856" w:rsidRDefault="0017749C" w:rsidP="00BF38B6">
      <w:pPr>
        <w:rPr>
          <w:rFonts w:asciiTheme="minorBidi" w:hAnsiTheme="minorBidi"/>
          <w:sz w:val="24"/>
          <w:szCs w:val="24"/>
          <w:lang w:val="en-US"/>
        </w:rPr>
      </w:pPr>
    </w:p>
    <w:p w14:paraId="307EC379" w14:textId="77777777" w:rsidR="00CD10D8" w:rsidRDefault="00CD10D8" w:rsidP="00A42772">
      <w:pPr>
        <w:autoSpaceDE w:val="0"/>
        <w:autoSpaceDN w:val="0"/>
        <w:adjustRightInd w:val="0"/>
        <w:spacing w:after="0" w:line="240" w:lineRule="auto"/>
        <w:rPr>
          <w:rFonts w:ascii="AdvTimes" w:cs="AdvTimes"/>
          <w:sz w:val="19"/>
          <w:szCs w:val="19"/>
        </w:rPr>
      </w:pPr>
    </w:p>
    <w:p w14:paraId="334CA361" w14:textId="77777777" w:rsidR="00CD10D8" w:rsidRDefault="00CD10D8" w:rsidP="00A42772">
      <w:pPr>
        <w:autoSpaceDE w:val="0"/>
        <w:autoSpaceDN w:val="0"/>
        <w:adjustRightInd w:val="0"/>
        <w:spacing w:after="0" w:line="240" w:lineRule="auto"/>
        <w:rPr>
          <w:rFonts w:ascii="AdvTimes" w:cs="AdvTimes"/>
          <w:sz w:val="19"/>
          <w:szCs w:val="19"/>
        </w:rPr>
      </w:pPr>
    </w:p>
    <w:p w14:paraId="7CCD67B8" w14:textId="77777777" w:rsidR="00CD10D8" w:rsidRDefault="00CD10D8" w:rsidP="00A42772">
      <w:pPr>
        <w:autoSpaceDE w:val="0"/>
        <w:autoSpaceDN w:val="0"/>
        <w:adjustRightInd w:val="0"/>
        <w:spacing w:after="0" w:line="240" w:lineRule="auto"/>
        <w:rPr>
          <w:rFonts w:ascii="AdvTimes" w:cs="AdvTimes"/>
          <w:sz w:val="19"/>
          <w:szCs w:val="19"/>
        </w:rPr>
      </w:pPr>
    </w:p>
    <w:p w14:paraId="79B8467C" w14:textId="77777777" w:rsidR="00CD10D8" w:rsidRDefault="00CD10D8" w:rsidP="00A42772">
      <w:pPr>
        <w:autoSpaceDE w:val="0"/>
        <w:autoSpaceDN w:val="0"/>
        <w:adjustRightInd w:val="0"/>
        <w:spacing w:after="0" w:line="240" w:lineRule="auto"/>
        <w:rPr>
          <w:rFonts w:ascii="AdvTimes" w:cs="AdvTimes"/>
          <w:sz w:val="19"/>
          <w:szCs w:val="19"/>
        </w:rPr>
      </w:pPr>
    </w:p>
    <w:p w14:paraId="290C1C77" w14:textId="77777777" w:rsidR="006A7F37" w:rsidRDefault="006A7F37">
      <w:pPr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br w:type="page"/>
      </w:r>
    </w:p>
    <w:p w14:paraId="64E8C075" w14:textId="61E1A88D" w:rsidR="00CD10D8" w:rsidRDefault="007B69D6" w:rsidP="007B69D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US" w:bidi="ar-EG"/>
        </w:rPr>
      </w:pPr>
      <w:r w:rsidRPr="007B69D6">
        <w:rPr>
          <w:rFonts w:asciiTheme="minorBidi" w:hAnsiTheme="minorBidi"/>
          <w:sz w:val="24"/>
          <w:szCs w:val="24"/>
          <w:lang w:val="en-US" w:bidi="ar-EG"/>
        </w:rPr>
        <w:lastRenderedPageBreak/>
        <w:t>Discussion</w:t>
      </w:r>
    </w:p>
    <w:p w14:paraId="2E18E524" w14:textId="77777777" w:rsidR="00DC5FB6" w:rsidRDefault="00DC5FB6" w:rsidP="007B69D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lang w:val="en-US" w:bidi="ar-EG"/>
        </w:rPr>
      </w:pPr>
    </w:p>
    <w:p w14:paraId="40DBDF9E" w14:textId="18585C0B" w:rsidR="00B155C2" w:rsidRDefault="003F0A49" w:rsidP="00DC5FB6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DC5FB6">
        <w:rPr>
          <w:rFonts w:ascii="MyriadPro-Light" w:cs="MyriadPro-Light"/>
          <w:sz w:val="24"/>
          <w:szCs w:val="24"/>
        </w:rPr>
        <w:t xml:space="preserve">The incidence of solar retinopathy is </w:t>
      </w:r>
      <w:r w:rsidR="0047576B">
        <w:rPr>
          <w:rFonts w:ascii="MyriadPro-Light" w:cs="MyriadPro-Light"/>
          <w:sz w:val="24"/>
          <w:szCs w:val="24"/>
        </w:rPr>
        <w:t xml:space="preserve">relatively </w:t>
      </w:r>
      <w:proofErr w:type="gramStart"/>
      <w:r w:rsidRPr="00DC5FB6">
        <w:rPr>
          <w:rFonts w:ascii="MyriadPro-Light" w:cs="MyriadPro-Light"/>
          <w:sz w:val="24"/>
          <w:szCs w:val="24"/>
        </w:rPr>
        <w:t>low</w:t>
      </w:r>
      <w:proofErr w:type="gramEnd"/>
      <w:r w:rsidRPr="00DC5FB6">
        <w:rPr>
          <w:rFonts w:ascii="MyriadPro-Light" w:cs="MyriadPro-Light"/>
          <w:sz w:val="24"/>
          <w:szCs w:val="24"/>
        </w:rPr>
        <w:t xml:space="preserve"> and a history of sun exposure</w:t>
      </w:r>
      <w:r w:rsidR="0080386B">
        <w:rPr>
          <w:rFonts w:ascii="MyriadPro-Light" w:cs="MyriadPro-Light"/>
          <w:sz w:val="24"/>
          <w:szCs w:val="24"/>
        </w:rPr>
        <w:t xml:space="preserve"> may be lacking</w:t>
      </w:r>
      <w:r w:rsidRPr="00DC5FB6">
        <w:rPr>
          <w:rFonts w:ascii="MyriadPro-Light" w:cs="MyriadPro-Light"/>
          <w:sz w:val="24"/>
          <w:szCs w:val="24"/>
        </w:rPr>
        <w:t>.</w:t>
      </w:r>
      <w:r w:rsidR="006A0758">
        <w:rPr>
          <w:rFonts w:ascii="MyriadPro-Light" w:cs="MyriadPro-Light"/>
          <w:sz w:val="24"/>
          <w:szCs w:val="24"/>
          <w:vertAlign w:val="superscript"/>
        </w:rPr>
        <w:t>3</w:t>
      </w:r>
      <w:r w:rsidRPr="00DC5FB6">
        <w:rPr>
          <w:rFonts w:ascii="MyriadPro-Light" w:cs="MyriadPro-Light"/>
          <w:sz w:val="24"/>
          <w:szCs w:val="24"/>
        </w:rPr>
        <w:t xml:space="preserve"> </w:t>
      </w:r>
      <w:r w:rsidR="009005B5">
        <w:rPr>
          <w:rFonts w:ascii="MyriadPro-Light" w:cs="MyriadPro-Light"/>
          <w:sz w:val="24"/>
          <w:szCs w:val="24"/>
        </w:rPr>
        <w:t>T</w:t>
      </w:r>
      <w:r w:rsidR="000D504C">
        <w:rPr>
          <w:rFonts w:ascii="MyriadPro-Light" w:cs="MyriadPro-Light"/>
          <w:sz w:val="24"/>
          <w:szCs w:val="24"/>
        </w:rPr>
        <w:t>he classic</w:t>
      </w:r>
      <w:r w:rsidR="007D6AD8">
        <w:rPr>
          <w:rFonts w:ascii="MyriadPro-Light" w:cs="MyriadPro-Light"/>
          <w:sz w:val="24"/>
          <w:szCs w:val="24"/>
        </w:rPr>
        <w:t xml:space="preserve"> acute and chronic</w:t>
      </w:r>
      <w:r w:rsidR="000D504C">
        <w:rPr>
          <w:rFonts w:ascii="MyriadPro-Light" w:cs="MyriadPro-Light"/>
          <w:sz w:val="24"/>
          <w:szCs w:val="24"/>
        </w:rPr>
        <w:t xml:space="preserve"> </w:t>
      </w:r>
      <w:r w:rsidR="00096676">
        <w:rPr>
          <w:rFonts w:ascii="MyriadPro-Light" w:cs="MyriadPro-Light"/>
          <w:sz w:val="24"/>
          <w:szCs w:val="24"/>
        </w:rPr>
        <w:t xml:space="preserve">exposure is during solar eclipse </w:t>
      </w:r>
      <w:r w:rsidR="009005B5">
        <w:rPr>
          <w:rFonts w:ascii="MyriadPro-Light" w:cs="MyriadPro-Light"/>
          <w:sz w:val="24"/>
          <w:szCs w:val="24"/>
          <w:vertAlign w:val="superscript"/>
        </w:rPr>
        <w:t>6,7,8,9</w:t>
      </w:r>
      <w:r w:rsidR="00096676">
        <w:rPr>
          <w:rFonts w:ascii="MyriadPro-Light" w:cs="MyriadPro-Light"/>
          <w:sz w:val="24"/>
          <w:szCs w:val="24"/>
        </w:rPr>
        <w:t xml:space="preserve">.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Nowadays, public are more oriented about solar eclipse and usually use protective googles because </w:t>
      </w:r>
      <w:r w:rsidR="0083444B">
        <w:rPr>
          <w:rFonts w:asciiTheme="minorBidi" w:hAnsiTheme="minorBidi"/>
          <w:sz w:val="24"/>
          <w:szCs w:val="24"/>
          <w:lang w:val="en-US" w:bidi="ar-EG"/>
        </w:rPr>
        <w:t xml:space="preserve">of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awareness about the deleterious effect of infrared rays during the eclipse</w:t>
      </w:r>
      <w:r w:rsidR="00273BB1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273BB1">
        <w:rPr>
          <w:rFonts w:asciiTheme="minorBidi" w:hAnsiTheme="minorBidi"/>
          <w:sz w:val="24"/>
          <w:szCs w:val="24"/>
          <w:vertAlign w:val="superscript"/>
          <w:lang w:val="en-US" w:bidi="ar-EG"/>
        </w:rPr>
        <w:t>5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. However, little is known about religious rituals because of scarce number of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recorded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 cases and the fact that in </w:t>
      </w:r>
      <w:r w:rsidR="00724577">
        <w:rPr>
          <w:rFonts w:asciiTheme="minorBidi" w:hAnsiTheme="minorBidi"/>
          <w:sz w:val="24"/>
          <w:szCs w:val="24"/>
          <w:lang w:val="en-US" w:bidi="ar-EG"/>
        </w:rPr>
        <w:t xml:space="preserve">our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sunny countries most people are just trying to detect sun appearance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.</w:t>
      </w:r>
      <w:r w:rsidR="004C5771">
        <w:rPr>
          <w:rFonts w:asciiTheme="minorBidi" w:hAnsiTheme="minorBidi"/>
          <w:sz w:val="24"/>
          <w:szCs w:val="24"/>
          <w:lang w:val="en-US" w:bidi="ar-EG"/>
        </w:rPr>
        <w:t xml:space="preserve"> We are </w:t>
      </w:r>
      <w:r w:rsidR="004C5771" w:rsidRPr="004C5771">
        <w:rPr>
          <w:rFonts w:asciiTheme="minorBidi" w:hAnsiTheme="minorBidi"/>
          <w:sz w:val="24"/>
          <w:szCs w:val="24"/>
          <w:lang w:val="en-US" w:bidi="ar-EG"/>
        </w:rPr>
        <w:t xml:space="preserve">not aware of </w:t>
      </w:r>
      <w:r w:rsidR="00673AD7">
        <w:rPr>
          <w:rFonts w:asciiTheme="minorBidi" w:hAnsiTheme="minorBidi"/>
          <w:sz w:val="24"/>
          <w:szCs w:val="24"/>
          <w:lang w:val="en-US" w:bidi="ar-EG"/>
        </w:rPr>
        <w:t>a recent</w:t>
      </w:r>
      <w:r w:rsidR="004C5771" w:rsidRPr="004C5771">
        <w:rPr>
          <w:rFonts w:asciiTheme="minorBidi" w:hAnsiTheme="minorBidi"/>
          <w:sz w:val="24"/>
          <w:szCs w:val="24"/>
          <w:lang w:val="en-US" w:bidi="ar-EG"/>
        </w:rPr>
        <w:t xml:space="preserve"> imaging study of</w:t>
      </w:r>
      <w:r w:rsidR="00673AD7">
        <w:rPr>
          <w:rFonts w:asciiTheme="minorBidi" w:hAnsiTheme="minorBidi"/>
          <w:sz w:val="24"/>
          <w:szCs w:val="24"/>
          <w:lang w:val="en-US" w:bidi="ar-EG"/>
        </w:rPr>
        <w:t xml:space="preserve"> solar retinopathy following religious rituals in middle east region</w:t>
      </w:r>
      <w:r w:rsidR="00D1504A">
        <w:rPr>
          <w:rFonts w:asciiTheme="minorBidi" w:hAnsiTheme="minorBidi"/>
          <w:sz w:val="24"/>
          <w:szCs w:val="24"/>
          <w:lang w:val="en-US" w:bidi="ar-EG"/>
        </w:rPr>
        <w:t>. I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n </w:t>
      </w:r>
      <w:r w:rsidR="00724577">
        <w:rPr>
          <w:rFonts w:asciiTheme="minorBidi" w:hAnsiTheme="minorBidi"/>
          <w:sz w:val="24"/>
          <w:szCs w:val="24"/>
          <w:lang w:val="en-US" w:bidi="ar-EG"/>
        </w:rPr>
        <w:t xml:space="preserve">addition,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the present study</w:t>
      </w:r>
      <w:r w:rsidR="009C0207">
        <w:rPr>
          <w:rFonts w:asciiTheme="minorBidi" w:hAnsiTheme="minorBidi"/>
          <w:sz w:val="24"/>
          <w:szCs w:val="24"/>
          <w:lang w:val="en-US" w:bidi="ar-EG"/>
        </w:rPr>
        <w:t xml:space="preserve"> reveals that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the characteristic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 xml:space="preserve">OCT image of outer retinal layers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defect was the clue to </w:t>
      </w:r>
      <w:r w:rsidR="00A95D4B">
        <w:rPr>
          <w:rFonts w:asciiTheme="minorBidi" w:hAnsiTheme="minorBidi"/>
          <w:sz w:val="24"/>
          <w:szCs w:val="24"/>
          <w:lang w:val="en-US" w:bidi="ar-EG"/>
        </w:rPr>
        <w:t xml:space="preserve">redirect the attention to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seek for </w:t>
      </w:r>
      <w:r w:rsidR="00B3630B" w:rsidRPr="00D70811">
        <w:rPr>
          <w:rFonts w:asciiTheme="minorBidi" w:hAnsiTheme="minorBidi"/>
          <w:sz w:val="24"/>
          <w:szCs w:val="24"/>
          <w:lang w:val="en-US" w:bidi="ar-EG"/>
        </w:rPr>
        <w:t>undisclosed</w:t>
      </w:r>
      <w:r w:rsidR="00B3630B"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history of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sun gaze</w:t>
      </w:r>
      <w:r w:rsidR="00B137F2" w:rsidRPr="00DC5FB6">
        <w:rPr>
          <w:rFonts w:asciiTheme="minorBidi" w:hAnsiTheme="minorBidi"/>
          <w:sz w:val="24"/>
          <w:szCs w:val="24"/>
          <w:lang w:val="en-US" w:bidi="ar-EG"/>
        </w:rPr>
        <w:t>.</w:t>
      </w:r>
      <w:r w:rsidR="00D70811" w:rsidRPr="00D70811">
        <w:rPr>
          <w:rFonts w:asciiTheme="minorBidi" w:hAnsiTheme="minorBidi"/>
          <w:sz w:val="24"/>
          <w:szCs w:val="24"/>
          <w:lang w:val="en-US" w:bidi="ar-EG"/>
        </w:rPr>
        <w:t xml:space="preserve"> </w:t>
      </w:r>
    </w:p>
    <w:p w14:paraId="165E3387" w14:textId="4E3A867B" w:rsidR="00A26E64" w:rsidRPr="00DC5FB6" w:rsidRDefault="00A26E64" w:rsidP="00CB5319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C34D04">
        <w:rPr>
          <w:rFonts w:asciiTheme="minorBidi" w:hAnsiTheme="minorBidi"/>
          <w:sz w:val="24"/>
          <w:szCs w:val="24"/>
          <w:lang w:val="en-US" w:bidi="ar-EG"/>
        </w:rPr>
        <w:t xml:space="preserve">In 1988, 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H</w:t>
      </w:r>
      <w:r>
        <w:rPr>
          <w:rFonts w:asciiTheme="minorBidi" w:hAnsiTheme="minorBidi"/>
          <w:sz w:val="24"/>
          <w:szCs w:val="24"/>
          <w:lang w:val="en-US" w:bidi="ar-EG"/>
        </w:rPr>
        <w:t>ope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-R</w:t>
      </w:r>
      <w:r>
        <w:rPr>
          <w:rFonts w:asciiTheme="minorBidi" w:hAnsiTheme="minorBidi"/>
          <w:sz w:val="24"/>
          <w:szCs w:val="24"/>
          <w:lang w:val="en-US" w:bidi="ar-EG"/>
        </w:rPr>
        <w:t>oss described</w:t>
      </w:r>
      <w:r w:rsidR="00B1542B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C34D04">
        <w:rPr>
          <w:rFonts w:asciiTheme="minorBidi" w:hAnsiTheme="minorBidi"/>
          <w:sz w:val="24"/>
          <w:szCs w:val="24"/>
          <w:vertAlign w:val="superscript"/>
          <w:lang w:val="en-US" w:bidi="ar-EG"/>
        </w:rPr>
        <w:t>2</w:t>
      </w:r>
      <w:r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C34D04">
        <w:rPr>
          <w:rFonts w:asciiTheme="minorBidi" w:hAnsiTheme="minorBidi"/>
          <w:sz w:val="24"/>
          <w:szCs w:val="24"/>
          <w:lang w:val="en-US" w:bidi="ar-EG"/>
        </w:rPr>
        <w:t>a series of four pilgrims who suffered irreversible visual damage</w:t>
      </w:r>
      <w:r w:rsidR="00C34D04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C34D04">
        <w:rPr>
          <w:rFonts w:asciiTheme="minorBidi" w:hAnsiTheme="minorBidi"/>
          <w:sz w:val="24"/>
          <w:szCs w:val="24"/>
          <w:lang w:val="en-US" w:bidi="ar-EG"/>
        </w:rPr>
        <w:t>with persistent central scotomata after looking at the sun for prolonged</w:t>
      </w:r>
      <w:r w:rsidR="00C34D04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C34D04">
        <w:rPr>
          <w:rFonts w:asciiTheme="minorBidi" w:hAnsiTheme="minorBidi"/>
          <w:sz w:val="24"/>
          <w:szCs w:val="24"/>
          <w:lang w:val="en-US" w:bidi="ar-EG"/>
        </w:rPr>
        <w:t>periods of time</w:t>
      </w:r>
      <w:r w:rsidR="00CB5319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1AA838C7" w14:textId="0046A9FB" w:rsidR="00CD10D8" w:rsidRPr="006A0758" w:rsidRDefault="008F2AB8" w:rsidP="00DC5FB6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vertAlign w:val="superscript"/>
          <w:lang w:val="en-US" w:bidi="ar-EG"/>
        </w:rPr>
      </w:pP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Young people </w:t>
      </w:r>
      <w:r w:rsidR="00E538C7" w:rsidRPr="00DC5FB6">
        <w:rPr>
          <w:rFonts w:asciiTheme="minorBidi" w:hAnsiTheme="minorBidi"/>
          <w:sz w:val="24"/>
          <w:szCs w:val="24"/>
          <w:lang w:val="en-US" w:bidi="ar-EG"/>
        </w:rPr>
        <w:t>remain the most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vulnerable</w:t>
      </w:r>
      <w:r w:rsidR="00E538C7" w:rsidRPr="00DC5FB6">
        <w:rPr>
          <w:rFonts w:asciiTheme="minorBidi" w:hAnsiTheme="minorBidi"/>
          <w:sz w:val="24"/>
          <w:szCs w:val="24"/>
          <w:lang w:val="en-US" w:bidi="ar-EG"/>
        </w:rPr>
        <w:t xml:space="preserve"> age group</w:t>
      </w:r>
      <w:r w:rsidR="007B69D6" w:rsidRPr="00DC5FB6">
        <w:rPr>
          <w:rFonts w:asciiTheme="minorBidi" w:hAnsiTheme="minorBidi"/>
          <w:sz w:val="24"/>
          <w:szCs w:val="24"/>
          <w:lang w:val="en-US" w:bidi="ar-EG"/>
        </w:rPr>
        <w:t xml:space="preserve"> to solar retinopathy</w:t>
      </w:r>
      <w:r w:rsidR="00E538C7" w:rsidRPr="00DC5FB6">
        <w:rPr>
          <w:rFonts w:asciiTheme="minorBidi" w:hAnsiTheme="minorBidi"/>
          <w:sz w:val="24"/>
          <w:szCs w:val="24"/>
          <w:lang w:val="en-US" w:bidi="ar-EG"/>
        </w:rPr>
        <w:t xml:space="preserve"> because of higher exposure and the fact that their lens has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greater</w:t>
      </w:r>
      <w:r w:rsidR="00E538C7"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transparency</w:t>
      </w:r>
      <w:r w:rsidR="006A0758">
        <w:rPr>
          <w:rFonts w:asciiTheme="minorBidi" w:hAnsiTheme="minorBidi"/>
          <w:sz w:val="24"/>
          <w:szCs w:val="24"/>
          <w:lang w:val="en-US" w:bidi="ar-EG"/>
        </w:rPr>
        <w:t>.</w:t>
      </w:r>
      <w:r w:rsidR="00D1504A">
        <w:rPr>
          <w:rFonts w:asciiTheme="minorBidi" w:hAnsiTheme="minorBidi"/>
          <w:sz w:val="24"/>
          <w:szCs w:val="24"/>
          <w:vertAlign w:val="superscript"/>
          <w:lang w:val="en-US" w:bidi="ar-EG"/>
        </w:rPr>
        <w:t>10</w:t>
      </w:r>
    </w:p>
    <w:p w14:paraId="665AE2B8" w14:textId="51D709C0" w:rsidR="00530F94" w:rsidRPr="00DC5FB6" w:rsidRDefault="007B69D6" w:rsidP="005F0539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DC5FB6">
        <w:rPr>
          <w:rFonts w:asciiTheme="minorBidi" w:hAnsiTheme="minorBidi"/>
          <w:sz w:val="24"/>
          <w:szCs w:val="24"/>
          <w:lang w:val="en-US" w:bidi="ar-EG"/>
        </w:rPr>
        <w:t>Muslim w</w:t>
      </w:r>
      <w:r w:rsidR="00D54077" w:rsidRPr="00DC5FB6">
        <w:rPr>
          <w:rFonts w:asciiTheme="minorBidi" w:hAnsiTheme="minorBidi"/>
          <w:sz w:val="24"/>
          <w:szCs w:val="24"/>
          <w:lang w:val="en-US" w:bidi="ar-EG"/>
        </w:rPr>
        <w:t>orshipers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 xml:space="preserve"> monitor the last ten days of 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>t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>he Hijri month, Ramadan</w:t>
      </w:r>
      <w:r w:rsidR="006C4DFB" w:rsidRPr="00DC5FB6">
        <w:rPr>
          <w:rFonts w:asciiTheme="minorBidi" w:hAnsiTheme="minorBidi"/>
          <w:sz w:val="24"/>
          <w:szCs w:val="24"/>
          <w:lang w:val="en-US" w:bidi="ar-EG"/>
        </w:rPr>
        <w:t>,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 xml:space="preserve"> searching for </w:t>
      </w:r>
      <w:r w:rsidR="00D54077" w:rsidRPr="00DC5FB6">
        <w:rPr>
          <w:rFonts w:asciiTheme="minorBidi" w:hAnsiTheme="minorBidi"/>
          <w:sz w:val="24"/>
          <w:szCs w:val="24"/>
          <w:lang w:val="en-US" w:bidi="ar-EG"/>
        </w:rPr>
        <w:t>holy “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 xml:space="preserve">lailat </w:t>
      </w:r>
      <w:r w:rsidR="00DC5FB6" w:rsidRPr="00DC5FB6">
        <w:rPr>
          <w:rFonts w:asciiTheme="minorBidi" w:hAnsiTheme="minorBidi"/>
          <w:sz w:val="24"/>
          <w:szCs w:val="24"/>
          <w:lang w:val="en-US" w:bidi="ar-EG"/>
        </w:rPr>
        <w:t>Elkader</w:t>
      </w:r>
      <w:r w:rsidR="00D54077" w:rsidRPr="00DC5FB6">
        <w:rPr>
          <w:rFonts w:asciiTheme="minorBidi" w:hAnsiTheme="minorBidi"/>
          <w:sz w:val="24"/>
          <w:szCs w:val="24"/>
          <w:lang w:val="en-US" w:bidi="ar-EG"/>
        </w:rPr>
        <w:t>”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>.</w:t>
      </w:r>
      <w:r w:rsidR="00AD28DB"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I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>t is believed that odd nights especially the 27</w:t>
      </w:r>
      <w:r w:rsidR="0083008D" w:rsidRPr="00DC5FB6">
        <w:rPr>
          <w:rFonts w:asciiTheme="minorBidi" w:hAnsiTheme="minorBidi"/>
          <w:sz w:val="24"/>
          <w:szCs w:val="24"/>
          <w:vertAlign w:val="superscript"/>
          <w:lang w:val="en-US" w:bidi="ar-EG"/>
        </w:rPr>
        <w:t>Th</w:t>
      </w:r>
      <w:r w:rsidR="0083008D" w:rsidRPr="00DC5FB6">
        <w:rPr>
          <w:rFonts w:asciiTheme="minorBidi" w:hAnsiTheme="minorBidi"/>
          <w:sz w:val="24"/>
          <w:szCs w:val="24"/>
          <w:lang w:val="en-US" w:bidi="ar-EG"/>
        </w:rPr>
        <w:t xml:space="preserve"> night is the most appreciated as the target night.</w:t>
      </w:r>
      <w:r w:rsidR="005F0539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 xml:space="preserve">Landmarks of the holy night </w:t>
      </w:r>
      <w:r w:rsidR="006C4DFB" w:rsidRPr="00DC5FB6">
        <w:rPr>
          <w:rFonts w:asciiTheme="minorBidi" w:hAnsiTheme="minorBidi"/>
          <w:sz w:val="24"/>
          <w:szCs w:val="24"/>
          <w:lang w:val="en-US" w:bidi="ar-EG"/>
        </w:rPr>
        <w:t xml:space="preserve">is the </w:t>
      </w:r>
      <w:r w:rsidR="00C33241" w:rsidRPr="00DC5FB6">
        <w:rPr>
          <w:rFonts w:asciiTheme="minorBidi" w:hAnsiTheme="minorBidi"/>
          <w:sz w:val="24"/>
          <w:szCs w:val="24"/>
          <w:lang w:val="en-US" w:bidi="ar-EG"/>
        </w:rPr>
        <w:t>peculiar</w:t>
      </w:r>
      <w:r w:rsidR="006C4DFB" w:rsidRPr="00DC5FB6">
        <w:rPr>
          <w:rFonts w:asciiTheme="minorBidi" w:hAnsiTheme="minorBidi"/>
          <w:sz w:val="24"/>
          <w:szCs w:val="24"/>
          <w:lang w:val="en-US" w:bidi="ar-EG"/>
        </w:rPr>
        <w:t xml:space="preserve"> appearance of 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>sunrise</w:t>
      </w:r>
      <w:r w:rsidR="00D54077" w:rsidRPr="00DC5FB6">
        <w:rPr>
          <w:rFonts w:asciiTheme="minorBidi" w:hAnsiTheme="minorBidi"/>
          <w:sz w:val="24"/>
          <w:szCs w:val="24"/>
          <w:lang w:val="en-US" w:bidi="ar-EG"/>
        </w:rPr>
        <w:t xml:space="preserve">, 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>th</w:t>
      </w:r>
      <w:r w:rsidR="00CB5319">
        <w:rPr>
          <w:rFonts w:asciiTheme="minorBidi" w:hAnsiTheme="minorBidi"/>
          <w:sz w:val="24"/>
          <w:szCs w:val="24"/>
          <w:lang w:val="en-US" w:bidi="ar-EG"/>
        </w:rPr>
        <w:t>at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6C4DFB" w:rsidRPr="00DC5FB6">
        <w:rPr>
          <w:rFonts w:asciiTheme="minorBidi" w:hAnsiTheme="minorBidi"/>
          <w:sz w:val="24"/>
          <w:szCs w:val="24"/>
          <w:lang w:val="en-US" w:bidi="ar-EG"/>
        </w:rPr>
        <w:t xml:space="preserve">is </w:t>
      </w:r>
      <w:r w:rsidR="00CB5319">
        <w:rPr>
          <w:rFonts w:asciiTheme="minorBidi" w:hAnsiTheme="minorBidi"/>
          <w:sz w:val="24"/>
          <w:szCs w:val="24"/>
          <w:lang w:val="en-US" w:bidi="ar-EG"/>
        </w:rPr>
        <w:t>weak</w:t>
      </w:r>
      <w:r w:rsidR="00A90F27" w:rsidRPr="00DC5FB6">
        <w:rPr>
          <w:rFonts w:asciiTheme="minorBidi" w:hAnsiTheme="minorBidi"/>
          <w:sz w:val="24"/>
          <w:szCs w:val="24"/>
          <w:lang w:val="en-US" w:bidi="ar-EG"/>
        </w:rPr>
        <w:t xml:space="preserve"> sky with </w:t>
      </w:r>
      <w:r w:rsidR="00CB5319">
        <w:rPr>
          <w:rFonts w:asciiTheme="minorBidi" w:hAnsiTheme="minorBidi"/>
          <w:sz w:val="24"/>
          <w:szCs w:val="24"/>
          <w:lang w:val="en-US" w:bidi="ar-EG"/>
        </w:rPr>
        <w:t xml:space="preserve">white </w:t>
      </w:r>
      <w:r w:rsidR="0017749C" w:rsidRPr="00DC5FB6">
        <w:rPr>
          <w:rFonts w:asciiTheme="minorBidi" w:hAnsiTheme="minorBidi"/>
          <w:sz w:val="24"/>
          <w:szCs w:val="24"/>
          <w:lang w:val="en-US" w:bidi="ar-EG"/>
        </w:rPr>
        <w:t xml:space="preserve">rayless </w:t>
      </w:r>
      <w:r w:rsidR="00CB5319">
        <w:rPr>
          <w:rFonts w:asciiTheme="minorBidi" w:hAnsiTheme="minorBidi"/>
          <w:sz w:val="24"/>
          <w:szCs w:val="24"/>
          <w:lang w:val="en-US" w:bidi="ar-EG"/>
        </w:rPr>
        <w:t xml:space="preserve">sun </w:t>
      </w:r>
      <w:r w:rsidR="00530F94" w:rsidRPr="00DC5FB6">
        <w:rPr>
          <w:rFonts w:asciiTheme="minorBidi" w:hAnsiTheme="minorBidi"/>
          <w:sz w:val="24"/>
          <w:szCs w:val="24"/>
          <w:lang w:val="en-US" w:bidi="ar-EG"/>
        </w:rPr>
        <w:t>facilitating prolonged gazing</w:t>
      </w:r>
      <w:r w:rsidR="005F0539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359A4AEC" w14:textId="7D6DA6D6" w:rsidR="00B155C2" w:rsidRDefault="00B155C2" w:rsidP="00A95D4B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DC5FB6">
        <w:rPr>
          <w:rFonts w:asciiTheme="minorBidi" w:hAnsiTheme="minorBidi"/>
          <w:sz w:val="24"/>
          <w:szCs w:val="24"/>
          <w:lang w:val="en-US" w:bidi="ar-EG"/>
        </w:rPr>
        <w:t>Histo</w:t>
      </w:r>
      <w:r w:rsidR="00305B74">
        <w:rPr>
          <w:rFonts w:asciiTheme="minorBidi" w:hAnsiTheme="minorBidi"/>
          <w:sz w:val="24"/>
          <w:szCs w:val="24"/>
          <w:lang w:val="en-US" w:bidi="ar-EG"/>
        </w:rPr>
        <w:t>pathologic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305B74">
        <w:rPr>
          <w:rFonts w:asciiTheme="minorBidi" w:hAnsiTheme="minorBidi"/>
          <w:sz w:val="24"/>
          <w:szCs w:val="24"/>
          <w:lang w:val="en-US" w:bidi="ar-EG"/>
        </w:rPr>
        <w:t>studies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revealed that </w:t>
      </w:r>
      <w:r w:rsidR="00DA449D">
        <w:rPr>
          <w:rFonts w:asciiTheme="minorBidi" w:hAnsiTheme="minorBidi"/>
          <w:sz w:val="24"/>
          <w:szCs w:val="24"/>
          <w:lang w:val="en-US" w:bidi="ar-EG"/>
        </w:rPr>
        <w:t>i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n the early stages there is damage to the RPE, with </w:t>
      </w:r>
      <w:r w:rsidR="00DC5FB6">
        <w:rPr>
          <w:rFonts w:asciiTheme="minorBidi" w:hAnsiTheme="minorBidi"/>
          <w:sz w:val="24"/>
          <w:szCs w:val="24"/>
          <w:lang w:val="en-US" w:bidi="ar-EG"/>
        </w:rPr>
        <w:t>e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dema,</w:t>
      </w:r>
      <w:r w:rsid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irregular pigmentation, and frank necrosis. In the later stages there is</w:t>
      </w:r>
      <w:r w:rsidR="00305B74">
        <w:rPr>
          <w:rFonts w:asciiTheme="minorBidi" w:hAnsiTheme="minorBidi"/>
          <w:sz w:val="24"/>
          <w:szCs w:val="24"/>
          <w:lang w:val="en-US" w:bidi="ar-EG"/>
        </w:rPr>
        <w:t xml:space="preserve"> fine structural abnormalities including;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focal loss of rod and cone nuclei and </w:t>
      </w:r>
      <w:r w:rsidRPr="00DC5FB6">
        <w:rPr>
          <w:rFonts w:asciiTheme="minorBidi" w:hAnsiTheme="minorBidi"/>
          <w:sz w:val="24"/>
          <w:szCs w:val="24"/>
          <w:lang w:val="en-US" w:bidi="ar-EG"/>
        </w:rPr>
        <w:lastRenderedPageBreak/>
        <w:t xml:space="preserve">depigmentation of </w:t>
      </w:r>
      <w:r w:rsidR="004911A6">
        <w:rPr>
          <w:rFonts w:asciiTheme="minorBidi" w:hAnsiTheme="minorBidi"/>
          <w:sz w:val="24"/>
          <w:szCs w:val="24"/>
          <w:lang w:val="en-US" w:bidi="ar-EG"/>
        </w:rPr>
        <w:t>RPE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. </w:t>
      </w:r>
      <w:r w:rsidR="00D1504A">
        <w:rPr>
          <w:rFonts w:asciiTheme="minorBidi" w:hAnsiTheme="minorBidi"/>
          <w:sz w:val="24"/>
          <w:szCs w:val="24"/>
          <w:vertAlign w:val="superscript"/>
          <w:lang w:val="en-US" w:bidi="ar-EG"/>
        </w:rPr>
        <w:t>11,12</w:t>
      </w:r>
      <w:r w:rsidR="0028486A" w:rsidRPr="00DC5FB6">
        <w:rPr>
          <w:rFonts w:asciiTheme="minorBidi" w:hAnsiTheme="minorBidi"/>
          <w:sz w:val="24"/>
          <w:szCs w:val="24"/>
          <w:lang w:val="en-US" w:bidi="ar-EG"/>
        </w:rPr>
        <w:t xml:space="preserve"> Tomographic OCT images correlated well with histologic findings</w:t>
      </w:r>
      <w:r w:rsidR="00DD779E">
        <w:rPr>
          <w:rFonts w:asciiTheme="minorBidi" w:hAnsiTheme="minorBidi"/>
          <w:sz w:val="24"/>
          <w:szCs w:val="24"/>
          <w:lang w:val="en-US" w:bidi="ar-EG"/>
        </w:rPr>
        <w:t>.</w:t>
      </w:r>
      <w:r w:rsidR="005F0539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DC5FB6">
        <w:rPr>
          <w:rFonts w:asciiTheme="minorBidi" w:hAnsiTheme="minorBidi"/>
          <w:sz w:val="24"/>
          <w:szCs w:val="24"/>
          <w:lang w:val="en-US" w:bidi="ar-EG"/>
        </w:rPr>
        <w:t>Earlier OCT images after exposure showed RPE defect</w:t>
      </w:r>
      <w:r w:rsidR="00544AFF">
        <w:rPr>
          <w:rFonts w:asciiTheme="minorBidi" w:hAnsiTheme="minorBidi"/>
          <w:sz w:val="24"/>
          <w:szCs w:val="24"/>
          <w:lang w:val="en-US" w:bidi="ar-EG"/>
        </w:rPr>
        <w:t xml:space="preserve">, </w:t>
      </w:r>
      <w:r w:rsidR="005345FF">
        <w:rPr>
          <w:rFonts w:asciiTheme="minorBidi" w:hAnsiTheme="minorBidi"/>
          <w:sz w:val="24"/>
          <w:szCs w:val="24"/>
          <w:lang w:val="en-US" w:bidi="ar-EG"/>
        </w:rPr>
        <w:t>interruption</w:t>
      </w:r>
      <w:r w:rsidR="00544AFF" w:rsidRPr="00DC5FB6">
        <w:rPr>
          <w:rFonts w:asciiTheme="minorBidi" w:hAnsiTheme="minorBidi"/>
          <w:sz w:val="24"/>
          <w:szCs w:val="24"/>
          <w:lang w:val="en-US" w:bidi="ar-EG"/>
        </w:rPr>
        <w:t xml:space="preserve"> in IS/OS</w:t>
      </w:r>
      <w:r w:rsidR="005345FF">
        <w:rPr>
          <w:rFonts w:asciiTheme="minorBidi" w:hAnsiTheme="minorBidi"/>
          <w:sz w:val="24"/>
          <w:szCs w:val="24"/>
          <w:lang w:val="en-US" w:bidi="ar-EG"/>
        </w:rPr>
        <w:t xml:space="preserve"> junction</w:t>
      </w:r>
      <w:r w:rsidR="00544AFF" w:rsidRPr="00DC5FB6">
        <w:rPr>
          <w:rFonts w:asciiTheme="minorBidi" w:hAnsiTheme="minorBidi"/>
          <w:sz w:val="24"/>
          <w:szCs w:val="24"/>
          <w:lang w:val="en-US" w:bidi="ar-EG"/>
        </w:rPr>
        <w:t xml:space="preserve"> and outer segment of PRL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5345FF">
        <w:rPr>
          <w:rFonts w:asciiTheme="minorBidi" w:hAnsiTheme="minorBidi"/>
          <w:sz w:val="24"/>
          <w:szCs w:val="24"/>
          <w:lang w:val="en-US" w:bidi="ar-EG"/>
        </w:rPr>
        <w:t>with</w:t>
      </w: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infiltration extending from IS/OS junction to inner retinal layers.</w:t>
      </w:r>
      <w:r w:rsidR="0028486A" w:rsidRPr="00DC5FB6">
        <w:rPr>
          <w:rFonts w:asciiTheme="minorBidi" w:hAnsiTheme="minorBidi"/>
          <w:sz w:val="24"/>
          <w:szCs w:val="24"/>
          <w:lang w:val="en-US" w:bidi="ar-EG"/>
        </w:rPr>
        <w:t xml:space="preserve"> While images taken </w:t>
      </w:r>
      <w:r w:rsidR="00A34597" w:rsidRPr="00DC5FB6">
        <w:rPr>
          <w:rFonts w:asciiTheme="minorBidi" w:hAnsiTheme="minorBidi"/>
          <w:sz w:val="24"/>
          <w:szCs w:val="24"/>
          <w:lang w:val="en-US" w:bidi="ar-EG"/>
        </w:rPr>
        <w:t xml:space="preserve">one month later showed </w:t>
      </w:r>
      <w:r w:rsidR="0095286E">
        <w:rPr>
          <w:rFonts w:asciiTheme="minorBidi" w:hAnsiTheme="minorBidi"/>
          <w:sz w:val="24"/>
          <w:szCs w:val="24"/>
          <w:lang w:val="en-US" w:bidi="ar-EG"/>
        </w:rPr>
        <w:t xml:space="preserve">partial </w:t>
      </w:r>
      <w:r w:rsidR="00DD779E">
        <w:rPr>
          <w:rFonts w:asciiTheme="minorBidi" w:hAnsiTheme="minorBidi"/>
          <w:sz w:val="24"/>
          <w:szCs w:val="24"/>
          <w:lang w:val="en-US" w:bidi="ar-EG"/>
        </w:rPr>
        <w:t xml:space="preserve">subsidence of infiltration, </w:t>
      </w:r>
      <w:r w:rsidR="003C1A36" w:rsidRPr="00DC5FB6">
        <w:rPr>
          <w:rFonts w:asciiTheme="minorBidi" w:hAnsiTheme="minorBidi"/>
          <w:sz w:val="24"/>
          <w:szCs w:val="24"/>
          <w:lang w:val="en-US" w:bidi="ar-EG"/>
        </w:rPr>
        <w:t>d</w:t>
      </w:r>
      <w:r w:rsidR="00DC5FB6" w:rsidRPr="00DC5FB6">
        <w:rPr>
          <w:rFonts w:asciiTheme="minorBidi" w:hAnsiTheme="minorBidi"/>
          <w:sz w:val="24"/>
          <w:szCs w:val="24"/>
          <w:lang w:val="en-US" w:bidi="ar-EG"/>
        </w:rPr>
        <w:t>epigmentation of RPE and persistence of defects in IS/OS and outer segment of PRL</w:t>
      </w:r>
      <w:r w:rsidR="00CE5F8E">
        <w:rPr>
          <w:rFonts w:asciiTheme="minorBidi" w:hAnsiTheme="minorBidi"/>
          <w:sz w:val="24"/>
          <w:szCs w:val="24"/>
          <w:lang w:val="en-US" w:bidi="ar-EG"/>
        </w:rPr>
        <w:t xml:space="preserve"> in the dominant eye</w:t>
      </w:r>
      <w:r w:rsidR="00DC5FB6" w:rsidRPr="00DC5FB6">
        <w:rPr>
          <w:rFonts w:asciiTheme="minorBidi" w:hAnsiTheme="minorBidi"/>
          <w:sz w:val="24"/>
          <w:szCs w:val="24"/>
          <w:lang w:val="en-US" w:bidi="ar-EG"/>
        </w:rPr>
        <w:t>.</w:t>
      </w:r>
      <w:r w:rsidR="00FB1818">
        <w:rPr>
          <w:rFonts w:asciiTheme="minorBidi" w:hAnsiTheme="minorBidi"/>
          <w:sz w:val="24"/>
          <w:szCs w:val="24"/>
          <w:lang w:val="en-US" w:bidi="ar-EG"/>
        </w:rPr>
        <w:t xml:space="preserve"> These tomographic findings also correlated with partial improvement of visual acuity</w:t>
      </w:r>
      <w:r w:rsidR="00440075">
        <w:rPr>
          <w:rFonts w:asciiTheme="minorBidi" w:hAnsiTheme="minorBidi"/>
          <w:sz w:val="24"/>
          <w:szCs w:val="24"/>
          <w:lang w:val="en-US" w:bidi="ar-EG"/>
        </w:rPr>
        <w:t xml:space="preserve"> after one month.</w:t>
      </w:r>
    </w:p>
    <w:p w14:paraId="1157423F" w14:textId="6D65F058" w:rsidR="00880C81" w:rsidRDefault="00305B74" w:rsidP="00880C81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305B74">
        <w:rPr>
          <w:rFonts w:asciiTheme="minorBidi" w:hAnsiTheme="minorBidi"/>
          <w:sz w:val="24"/>
          <w:szCs w:val="24"/>
          <w:lang w:val="en-US" w:bidi="ar-EG"/>
        </w:rPr>
        <w:t>Thermal, photochemical, and photomechanical reactions are suggested to be the pathogenic mechanisms for solar retinopathy</w:t>
      </w:r>
      <w:r>
        <w:rPr>
          <w:rFonts w:asciiTheme="minorBidi" w:hAnsiTheme="minorBidi"/>
          <w:sz w:val="24"/>
          <w:szCs w:val="24"/>
          <w:lang w:val="en-US" w:bidi="ar-EG"/>
        </w:rPr>
        <w:t>.</w:t>
      </w:r>
      <w:r w:rsidR="00D1504A">
        <w:rPr>
          <w:rFonts w:asciiTheme="minorBidi" w:hAnsiTheme="minorBidi"/>
          <w:sz w:val="24"/>
          <w:szCs w:val="24"/>
          <w:vertAlign w:val="superscript"/>
          <w:lang w:val="en-US" w:bidi="ar-EG"/>
        </w:rPr>
        <w:t>13</w:t>
      </w:r>
      <w:r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DA3DE9">
        <w:rPr>
          <w:rFonts w:asciiTheme="minorBidi" w:hAnsiTheme="minorBidi"/>
          <w:sz w:val="24"/>
          <w:szCs w:val="24"/>
          <w:lang w:val="en-US" w:bidi="ar-EG"/>
        </w:rPr>
        <w:t>I</w:t>
      </w:r>
      <w:r w:rsidR="00A95D4B">
        <w:rPr>
          <w:rFonts w:asciiTheme="minorBidi" w:hAnsiTheme="minorBidi"/>
          <w:sz w:val="24"/>
          <w:szCs w:val="24"/>
          <w:lang w:val="en-US" w:bidi="ar-EG"/>
        </w:rPr>
        <w:t>t is assumed that p</w:t>
      </w:r>
      <w:r w:rsidR="00690BE7">
        <w:rPr>
          <w:rFonts w:asciiTheme="minorBidi" w:hAnsiTheme="minorBidi"/>
          <w:sz w:val="24"/>
          <w:szCs w:val="24"/>
          <w:lang w:val="en-US" w:bidi="ar-EG"/>
        </w:rPr>
        <w:t xml:space="preserve">rolonged exposure may excites a sterile inflammatory response in acute stage seen in our case as infiltration in the outer retina extending to inner </w:t>
      </w:r>
      <w:r w:rsidR="005F0539">
        <w:rPr>
          <w:rFonts w:asciiTheme="minorBidi" w:hAnsiTheme="minorBidi"/>
          <w:sz w:val="24"/>
          <w:szCs w:val="24"/>
          <w:lang w:val="en-US" w:bidi="ar-EG"/>
        </w:rPr>
        <w:t xml:space="preserve">retinal </w:t>
      </w:r>
      <w:r w:rsidR="00690BE7">
        <w:rPr>
          <w:rFonts w:asciiTheme="minorBidi" w:hAnsiTheme="minorBidi"/>
          <w:sz w:val="24"/>
          <w:szCs w:val="24"/>
          <w:lang w:val="en-US" w:bidi="ar-EG"/>
        </w:rPr>
        <w:t>layers.</w:t>
      </w:r>
      <w:r w:rsidR="00880C81">
        <w:rPr>
          <w:rFonts w:asciiTheme="minorBidi" w:hAnsiTheme="minorBidi"/>
          <w:sz w:val="24"/>
          <w:szCs w:val="24"/>
          <w:lang w:val="en-US" w:bidi="ar-EG"/>
        </w:rPr>
        <w:t xml:space="preserve"> After subsidence of acute stage, the infiltration was resolved.</w:t>
      </w:r>
    </w:p>
    <w:p w14:paraId="353BF20E" w14:textId="389629D6" w:rsidR="00440075" w:rsidRDefault="005051E8" w:rsidP="00880C81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 xml:space="preserve">In conclusion, </w:t>
      </w:r>
      <w:r>
        <w:rPr>
          <w:rFonts w:ascii="Arial" w:hAnsi="Arial"/>
          <w:sz w:val="24"/>
          <w:szCs w:val="24"/>
        </w:rPr>
        <w:t xml:space="preserve">people are less oriented with atypical incidents of sun exposure during religious rituals necessitating the need to educate and aware the public </w:t>
      </w:r>
      <w:r w:rsidR="00AF7AAC">
        <w:rPr>
          <w:rFonts w:ascii="Arial" w:hAnsi="Arial"/>
          <w:sz w:val="24"/>
          <w:szCs w:val="24"/>
        </w:rPr>
        <w:t>particularly</w:t>
      </w:r>
      <w:r>
        <w:rPr>
          <w:rFonts w:ascii="Arial" w:hAnsi="Arial"/>
          <w:sz w:val="24"/>
          <w:szCs w:val="24"/>
        </w:rPr>
        <w:t xml:space="preserve"> vulnerable groups</w:t>
      </w:r>
      <w:r w:rsidR="00E573BC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826D53" w:rsidRPr="005051E8">
        <w:rPr>
          <w:rFonts w:asciiTheme="minorBidi" w:hAnsiTheme="minorBidi"/>
          <w:sz w:val="24"/>
          <w:szCs w:val="24"/>
          <w:lang w:val="en-US" w:bidi="ar-EG"/>
        </w:rPr>
        <w:t>to avoid prolonged, unprotected sun gaze.</w:t>
      </w:r>
      <w:r w:rsidR="005F0539">
        <w:rPr>
          <w:rFonts w:asciiTheme="minorBidi" w:hAnsiTheme="minorBidi"/>
          <w:sz w:val="24"/>
          <w:szCs w:val="24"/>
          <w:lang w:val="en-US" w:bidi="ar-EG"/>
        </w:rPr>
        <w:t xml:space="preserve"> Imaging with OCT </w:t>
      </w:r>
      <w:r w:rsidR="00B4023B">
        <w:rPr>
          <w:rFonts w:asciiTheme="minorBidi" w:hAnsiTheme="minorBidi"/>
          <w:sz w:val="24"/>
          <w:szCs w:val="24"/>
          <w:lang w:val="en-US" w:bidi="ar-EG"/>
        </w:rPr>
        <w:t xml:space="preserve">is highly valuable for early detection and follow up </w:t>
      </w:r>
      <w:r w:rsidR="00DB02E2">
        <w:rPr>
          <w:rFonts w:asciiTheme="minorBidi" w:hAnsiTheme="minorBidi"/>
          <w:sz w:val="24"/>
          <w:szCs w:val="24"/>
          <w:lang w:val="en-US" w:bidi="ar-EG"/>
        </w:rPr>
        <w:t xml:space="preserve">of outer retinal damage </w:t>
      </w:r>
      <w:r w:rsidR="00B4023B">
        <w:rPr>
          <w:rFonts w:asciiTheme="minorBidi" w:hAnsiTheme="minorBidi"/>
          <w:sz w:val="24"/>
          <w:szCs w:val="24"/>
          <w:lang w:val="en-US" w:bidi="ar-EG"/>
        </w:rPr>
        <w:t xml:space="preserve">in cases with undisclosed history of sun exposure. </w:t>
      </w:r>
    </w:p>
    <w:p w14:paraId="65B2B6D1" w14:textId="141C5648" w:rsidR="005051E8" w:rsidRDefault="005051E8" w:rsidP="00880C81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</w:p>
    <w:p w14:paraId="1E26C048" w14:textId="77777777" w:rsidR="005051E8" w:rsidRPr="005051E8" w:rsidRDefault="005051E8" w:rsidP="00880C81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bidi="ar-EG"/>
        </w:rPr>
      </w:pPr>
    </w:p>
    <w:p w14:paraId="3DE63240" w14:textId="70A4338F" w:rsidR="0017749C" w:rsidRPr="00DC5FB6" w:rsidRDefault="00924DC5" w:rsidP="00DC5FB6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DC5FB6">
        <w:rPr>
          <w:rFonts w:asciiTheme="minorBidi" w:hAnsiTheme="minorBidi"/>
          <w:sz w:val="24"/>
          <w:szCs w:val="24"/>
          <w:lang w:val="en-US" w:bidi="ar-EG"/>
        </w:rPr>
        <w:t xml:space="preserve"> </w:t>
      </w:r>
    </w:p>
    <w:p w14:paraId="129666E3" w14:textId="0440E1A7" w:rsidR="00BA6FC0" w:rsidRPr="00F728F1" w:rsidRDefault="00780A85" w:rsidP="00830517">
      <w:pPr>
        <w:rPr>
          <w:rFonts w:asciiTheme="minorBidi" w:hAnsiTheme="minorBidi"/>
          <w:b/>
          <w:bCs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br w:type="page"/>
      </w:r>
      <w:r w:rsidRPr="00F728F1">
        <w:rPr>
          <w:rFonts w:asciiTheme="minorBidi" w:hAnsiTheme="minorBidi"/>
          <w:b/>
          <w:bCs/>
          <w:sz w:val="24"/>
          <w:szCs w:val="24"/>
          <w:lang w:val="en-US" w:bidi="ar-EG"/>
        </w:rPr>
        <w:lastRenderedPageBreak/>
        <w:t>References</w:t>
      </w:r>
    </w:p>
    <w:p w14:paraId="5402BD12" w14:textId="1695B615" w:rsidR="00EA4A7E" w:rsidRDefault="00186550" w:rsidP="002E7BAB">
      <w:pPr>
        <w:pStyle w:val="ListParagraph"/>
        <w:spacing w:line="480" w:lineRule="auto"/>
        <w:ind w:left="-90" w:hanging="36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1-</w:t>
      </w:r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 xml:space="preserve">Yannuzzi LA, Fisher YL, Krueger A, </w:t>
      </w:r>
      <w:proofErr w:type="spellStart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>Slakter</w:t>
      </w:r>
      <w:proofErr w:type="spellEnd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 xml:space="preserve"> J. Solar retinopathy: A</w:t>
      </w:r>
      <w:r w:rsidR="00277A53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 xml:space="preserve">photobiological and geophysical analysis. Trans Am </w:t>
      </w:r>
      <w:proofErr w:type="spellStart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>Ophthalmol</w:t>
      </w:r>
      <w:proofErr w:type="spellEnd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 xml:space="preserve"> Soc. </w:t>
      </w:r>
      <w:proofErr w:type="gramStart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>1987;85:120</w:t>
      </w:r>
      <w:proofErr w:type="gramEnd"/>
      <w:r w:rsidR="00BA6FC0" w:rsidRPr="00EA4A7E">
        <w:rPr>
          <w:rFonts w:asciiTheme="minorBidi" w:hAnsiTheme="minorBidi"/>
          <w:sz w:val="24"/>
          <w:szCs w:val="24"/>
          <w:lang w:val="en-US" w:bidi="ar-EG"/>
        </w:rPr>
        <w:t>–58</w:t>
      </w:r>
      <w:r w:rsidR="00780A85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2C8383D0" w14:textId="30E2AD94" w:rsidR="00186550" w:rsidRPr="00186550" w:rsidRDefault="00186550" w:rsidP="002E7BAB">
      <w:pPr>
        <w:autoSpaceDE w:val="0"/>
        <w:autoSpaceDN w:val="0"/>
        <w:adjustRightInd w:val="0"/>
        <w:spacing w:after="0" w:line="480" w:lineRule="auto"/>
        <w:ind w:left="-180" w:hanging="36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BE2C75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>
        <w:rPr>
          <w:rFonts w:asciiTheme="minorBidi" w:hAnsiTheme="minorBidi"/>
          <w:sz w:val="24"/>
          <w:szCs w:val="24"/>
          <w:lang w:val="en-US" w:bidi="ar-EG"/>
        </w:rPr>
        <w:t>2-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H</w:t>
      </w:r>
      <w:r>
        <w:rPr>
          <w:rFonts w:asciiTheme="minorBidi" w:hAnsiTheme="minorBidi"/>
          <w:sz w:val="24"/>
          <w:szCs w:val="24"/>
          <w:lang w:val="en-US" w:bidi="ar-EG"/>
        </w:rPr>
        <w:t>ope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-R</w:t>
      </w:r>
      <w:r>
        <w:rPr>
          <w:rFonts w:asciiTheme="minorBidi" w:hAnsiTheme="minorBidi"/>
          <w:sz w:val="24"/>
          <w:szCs w:val="24"/>
          <w:lang w:val="en-US" w:bidi="ar-EG"/>
        </w:rPr>
        <w:t>oss M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, T</w:t>
      </w:r>
      <w:r>
        <w:rPr>
          <w:rFonts w:asciiTheme="minorBidi" w:hAnsiTheme="minorBidi"/>
          <w:sz w:val="24"/>
          <w:szCs w:val="24"/>
          <w:lang w:val="en-US" w:bidi="ar-EG"/>
        </w:rPr>
        <w:t>ravers S</w:t>
      </w:r>
      <w:r w:rsidRPr="00186550">
        <w:rPr>
          <w:rFonts w:asciiTheme="minorBidi" w:hAnsiTheme="minorBidi"/>
          <w:sz w:val="24"/>
          <w:szCs w:val="24"/>
          <w:lang w:val="en-US" w:bidi="ar-EG"/>
        </w:rPr>
        <w:t>, M</w:t>
      </w:r>
      <w:r>
        <w:rPr>
          <w:rFonts w:asciiTheme="minorBidi" w:hAnsiTheme="minorBidi"/>
          <w:sz w:val="24"/>
          <w:szCs w:val="24"/>
          <w:lang w:val="en-US" w:bidi="ar-EG"/>
        </w:rPr>
        <w:t>ooney D.</w:t>
      </w:r>
      <w:r w:rsidRPr="00186550">
        <w:rPr>
          <w:rFonts w:asciiTheme="minorBidi" w:hAnsiTheme="minorBidi"/>
          <w:sz w:val="24"/>
          <w:szCs w:val="24"/>
          <w:lang w:val="en-US" w:bidi="ar-EG"/>
        </w:rPr>
        <w:t xml:space="preserve"> Solar retinopathy following religious rituals</w:t>
      </w:r>
      <w:r>
        <w:rPr>
          <w:rFonts w:asciiTheme="minorBidi" w:hAnsiTheme="minorBidi"/>
          <w:sz w:val="24"/>
          <w:szCs w:val="24"/>
          <w:lang w:val="en-US" w:bidi="ar-EG"/>
        </w:rPr>
        <w:t>.</w:t>
      </w:r>
      <w:r w:rsidRPr="00186550">
        <w:rPr>
          <w:rFonts w:asciiTheme="minorBidi" w:hAnsiTheme="minorBidi"/>
          <w:sz w:val="24"/>
          <w:szCs w:val="24"/>
          <w:lang w:val="en-US" w:bidi="ar-EG"/>
        </w:rPr>
        <w:t xml:space="preserve"> Br J Ophthalmol</w:t>
      </w:r>
      <w:r w:rsidR="00D90F6C">
        <w:rPr>
          <w:rFonts w:asciiTheme="minorBidi" w:hAnsiTheme="minorBidi"/>
          <w:sz w:val="24"/>
          <w:szCs w:val="24"/>
          <w:lang w:val="en-US" w:bidi="ar-EG"/>
        </w:rPr>
        <w:t>.</w:t>
      </w:r>
      <w:r w:rsidRPr="00186550">
        <w:rPr>
          <w:rFonts w:asciiTheme="minorBidi" w:hAnsiTheme="minorBidi"/>
          <w:sz w:val="24"/>
          <w:szCs w:val="24"/>
          <w:lang w:val="en-US" w:bidi="ar-EG"/>
        </w:rPr>
        <w:t xml:space="preserve"> 1988, 72, 931-934</w:t>
      </w:r>
      <w:r w:rsidR="00780A85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28A89E57" w14:textId="58C18071" w:rsidR="00BA6FC0" w:rsidRPr="00BE2C75" w:rsidRDefault="00186550" w:rsidP="002E7BAB">
      <w:pPr>
        <w:autoSpaceDE w:val="0"/>
        <w:autoSpaceDN w:val="0"/>
        <w:adjustRightInd w:val="0"/>
        <w:spacing w:after="0" w:line="480" w:lineRule="auto"/>
        <w:ind w:left="-180" w:hanging="270"/>
        <w:rPr>
          <w:rFonts w:asciiTheme="minorBidi" w:hAnsiTheme="minorBidi"/>
          <w:sz w:val="24"/>
          <w:szCs w:val="24"/>
          <w:lang w:val="en-US" w:bidi="ar-EG"/>
        </w:rPr>
      </w:pPr>
      <w:r w:rsidRPr="00BE2C75">
        <w:rPr>
          <w:rFonts w:asciiTheme="minorBidi" w:hAnsiTheme="minorBidi"/>
          <w:sz w:val="24"/>
          <w:szCs w:val="24"/>
          <w:lang w:val="en-US" w:bidi="ar-EG"/>
        </w:rPr>
        <w:t>3-</w:t>
      </w:r>
      <w:r w:rsidR="00EA4A7E" w:rsidRPr="00BE2C75">
        <w:rPr>
          <w:rFonts w:asciiTheme="minorBidi" w:hAnsiTheme="minorBidi"/>
          <w:sz w:val="24"/>
          <w:szCs w:val="24"/>
          <w:lang w:val="en-US" w:bidi="ar-EG"/>
        </w:rPr>
        <w:t>Comander J, Gardiner M, Loewenstein J. High-resolution optical coherence tomography</w:t>
      </w:r>
      <w:r w:rsidR="008231A2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EA4A7E" w:rsidRPr="00BE2C75">
        <w:rPr>
          <w:rFonts w:asciiTheme="minorBidi" w:hAnsiTheme="minorBidi"/>
          <w:sz w:val="24"/>
          <w:szCs w:val="24"/>
          <w:lang w:val="en-US" w:bidi="ar-EG"/>
        </w:rPr>
        <w:t xml:space="preserve">findings in solar maculopathy and the differential diagnosis of outer retinal holes. Am J </w:t>
      </w:r>
      <w:proofErr w:type="spellStart"/>
      <w:r w:rsidR="00EA4A7E" w:rsidRPr="00BE2C75">
        <w:rPr>
          <w:rFonts w:asciiTheme="minorBidi" w:hAnsiTheme="minorBidi"/>
          <w:sz w:val="24"/>
          <w:szCs w:val="24"/>
          <w:lang w:val="en-US" w:bidi="ar-EG"/>
        </w:rPr>
        <w:t>Ophthalmol</w:t>
      </w:r>
      <w:proofErr w:type="spellEnd"/>
      <w:r w:rsidR="00EA4A7E" w:rsidRPr="00BE2C75">
        <w:rPr>
          <w:rFonts w:asciiTheme="minorBidi" w:hAnsiTheme="minorBidi"/>
          <w:sz w:val="24"/>
          <w:szCs w:val="24"/>
          <w:lang w:val="en-US" w:bidi="ar-EG"/>
        </w:rPr>
        <w:t>. 2011;152(3):413-9.</w:t>
      </w:r>
    </w:p>
    <w:p w14:paraId="19686E27" w14:textId="606006B2" w:rsidR="00BF6851" w:rsidRPr="00BF6851" w:rsidRDefault="00BF6851" w:rsidP="002E7BAB">
      <w:pPr>
        <w:pStyle w:val="ListParagraph"/>
        <w:autoSpaceDE w:val="0"/>
        <w:autoSpaceDN w:val="0"/>
        <w:adjustRightInd w:val="0"/>
        <w:spacing w:after="0" w:line="480" w:lineRule="auto"/>
        <w:ind w:left="360" w:hanging="72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4-</w:t>
      </w:r>
      <w:r w:rsidRPr="00BF6851">
        <w:rPr>
          <w:rFonts w:ascii="AdvTimes-b" w:cs="AdvTimes-b"/>
          <w:sz w:val="48"/>
          <w:szCs w:val="48"/>
        </w:rPr>
        <w:t xml:space="preserve"> </w:t>
      </w:r>
      <w:r w:rsidRPr="00EA14B0">
        <w:rPr>
          <w:rFonts w:asciiTheme="minorBidi" w:hAnsiTheme="minorBidi"/>
          <w:sz w:val="24"/>
          <w:szCs w:val="24"/>
          <w:lang w:val="en-US" w:bidi="ar-EG"/>
        </w:rPr>
        <w:t xml:space="preserve">Fredrik </w:t>
      </w:r>
      <w:r w:rsidR="00FF5BBE">
        <w:rPr>
          <w:rFonts w:asciiTheme="minorBidi" w:hAnsiTheme="minorBidi"/>
          <w:sz w:val="24"/>
          <w:szCs w:val="24"/>
          <w:lang w:val="en-US" w:bidi="ar-EG"/>
        </w:rPr>
        <w:t>F</w:t>
      </w:r>
      <w:r w:rsidRPr="00EA14B0">
        <w:rPr>
          <w:rFonts w:asciiTheme="minorBidi" w:hAnsiTheme="minorBidi"/>
          <w:sz w:val="24"/>
          <w:szCs w:val="24"/>
          <w:lang w:val="en-US" w:bidi="ar-EG"/>
        </w:rPr>
        <w:t>P</w:t>
      </w:r>
      <w:r w:rsidR="00FF5BBE">
        <w:rPr>
          <w:rFonts w:asciiTheme="minorBidi" w:hAnsiTheme="minorBidi"/>
          <w:sz w:val="24"/>
          <w:szCs w:val="24"/>
          <w:lang w:val="en-US" w:bidi="ar-EG"/>
        </w:rPr>
        <w:t>,</w:t>
      </w:r>
      <w:r w:rsidRPr="00EA14B0">
        <w:rPr>
          <w:rFonts w:asciiTheme="minorBidi" w:hAnsiTheme="minorBidi"/>
          <w:sz w:val="24"/>
          <w:szCs w:val="24"/>
          <w:lang w:val="en-US" w:bidi="ar-EG"/>
        </w:rPr>
        <w:t xml:space="preserve"> Jan </w:t>
      </w:r>
      <w:proofErr w:type="spellStart"/>
      <w:r w:rsidRPr="00EA14B0">
        <w:rPr>
          <w:rFonts w:asciiTheme="minorBidi" w:hAnsiTheme="minorBidi"/>
          <w:sz w:val="24"/>
          <w:szCs w:val="24"/>
          <w:lang w:val="en-US" w:bidi="ar-EG"/>
        </w:rPr>
        <w:t>Ygge</w:t>
      </w:r>
      <w:proofErr w:type="spellEnd"/>
      <w:r w:rsidR="00FF5BBE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proofErr w:type="spellStart"/>
      <w:proofErr w:type="gramStart"/>
      <w:r w:rsidR="00FF5BBE">
        <w:rPr>
          <w:rFonts w:asciiTheme="minorBidi" w:hAnsiTheme="minorBidi"/>
          <w:sz w:val="24"/>
          <w:szCs w:val="24"/>
          <w:lang w:val="en-US" w:bidi="ar-EG"/>
        </w:rPr>
        <w:t>J</w:t>
      </w:r>
      <w:r w:rsidRPr="00EA14B0">
        <w:rPr>
          <w:rFonts w:asciiTheme="minorBidi" w:hAnsiTheme="minorBidi"/>
          <w:sz w:val="24"/>
          <w:szCs w:val="24"/>
          <w:lang w:val="en-US" w:bidi="ar-EG"/>
        </w:rPr>
        <w:t>.</w:t>
      </w:r>
      <w:r w:rsidRPr="00BF6851">
        <w:rPr>
          <w:rFonts w:asciiTheme="minorBidi" w:hAnsiTheme="minorBidi"/>
          <w:sz w:val="24"/>
          <w:szCs w:val="24"/>
          <w:lang w:val="en-US" w:bidi="ar-EG"/>
        </w:rPr>
        <w:t>Photo</w:t>
      </w:r>
      <w:proofErr w:type="spellEnd"/>
      <w:proofErr w:type="gramEnd"/>
      <w:r w:rsidRPr="00BF6851">
        <w:rPr>
          <w:rFonts w:asciiTheme="minorBidi" w:hAnsiTheme="minorBidi"/>
          <w:sz w:val="24"/>
          <w:szCs w:val="24"/>
          <w:lang w:val="en-US" w:bidi="ar-EG"/>
        </w:rPr>
        <w:t>-induced foveal injury after</w:t>
      </w:r>
    </w:p>
    <w:p w14:paraId="56569340" w14:textId="32D51956" w:rsidR="00BF6851" w:rsidRDefault="00BF6851" w:rsidP="002E7BAB">
      <w:pPr>
        <w:autoSpaceDE w:val="0"/>
        <w:autoSpaceDN w:val="0"/>
        <w:adjustRightInd w:val="0"/>
        <w:spacing w:after="0" w:line="480" w:lineRule="auto"/>
        <w:rPr>
          <w:rFonts w:asciiTheme="minorBidi" w:hAnsiTheme="minorBidi"/>
          <w:sz w:val="24"/>
          <w:szCs w:val="24"/>
          <w:lang w:val="en-US" w:bidi="ar-EG"/>
        </w:rPr>
      </w:pPr>
      <w:r w:rsidRPr="00BF6851">
        <w:rPr>
          <w:rFonts w:asciiTheme="minorBidi" w:hAnsiTheme="minorBidi"/>
          <w:sz w:val="24"/>
          <w:szCs w:val="24"/>
          <w:lang w:val="en-US" w:bidi="ar-EG"/>
        </w:rPr>
        <w:t>viewing a solar eclipse</w:t>
      </w:r>
      <w:r>
        <w:rPr>
          <w:rFonts w:asciiTheme="minorBidi" w:hAnsiTheme="minorBidi"/>
          <w:sz w:val="24"/>
          <w:szCs w:val="24"/>
          <w:lang w:val="en-US" w:bidi="ar-EG"/>
        </w:rPr>
        <w:t>.</w:t>
      </w:r>
      <w:r w:rsidRPr="00BF6851">
        <w:rPr>
          <w:rFonts w:ascii="AdvHelv" w:hAnsi="AdvHelv" w:cs="AdvHelv"/>
          <w:sz w:val="16"/>
          <w:szCs w:val="16"/>
        </w:rPr>
        <w:t xml:space="preserve"> </w:t>
      </w:r>
      <w:r w:rsidRPr="00BF6851">
        <w:rPr>
          <w:rFonts w:asciiTheme="minorBidi" w:hAnsiTheme="minorBidi"/>
          <w:sz w:val="24"/>
          <w:szCs w:val="24"/>
          <w:lang w:val="en-US" w:bidi="ar-EG"/>
        </w:rPr>
        <w:t xml:space="preserve">Acta </w:t>
      </w:r>
      <w:proofErr w:type="spellStart"/>
      <w:r w:rsidRPr="00BF6851">
        <w:rPr>
          <w:rFonts w:asciiTheme="minorBidi" w:hAnsiTheme="minorBidi"/>
          <w:sz w:val="24"/>
          <w:szCs w:val="24"/>
          <w:lang w:val="en-US" w:bidi="ar-EG"/>
        </w:rPr>
        <w:t>Ophthalmol</w:t>
      </w:r>
      <w:proofErr w:type="spellEnd"/>
      <w:r w:rsidRPr="00BF6851">
        <w:rPr>
          <w:rFonts w:asciiTheme="minorBidi" w:hAnsiTheme="minorBidi"/>
          <w:sz w:val="24"/>
          <w:szCs w:val="24"/>
          <w:lang w:val="en-US" w:bidi="ar-EG"/>
        </w:rPr>
        <w:t>. Scand. 2005: 83: 586–589</w:t>
      </w:r>
      <w:r w:rsidR="00780A85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0224CB14" w14:textId="77777777" w:rsidR="00AF3930" w:rsidRDefault="00B10C1E" w:rsidP="00AF3930">
      <w:pPr>
        <w:autoSpaceDE w:val="0"/>
        <w:autoSpaceDN w:val="0"/>
        <w:adjustRightInd w:val="0"/>
        <w:spacing w:after="0" w:line="480" w:lineRule="auto"/>
        <w:ind w:hanging="27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 xml:space="preserve">5- </w:t>
      </w:r>
      <w:r w:rsidRPr="00B10C1E">
        <w:rPr>
          <w:rFonts w:asciiTheme="minorBidi" w:hAnsiTheme="minorBidi"/>
          <w:sz w:val="24"/>
          <w:szCs w:val="24"/>
          <w:lang w:val="en-US" w:bidi="ar-EG"/>
        </w:rPr>
        <w:t xml:space="preserve">Kung YH, Wu TT, </w:t>
      </w:r>
      <w:proofErr w:type="spellStart"/>
      <w:r w:rsidRPr="00B10C1E">
        <w:rPr>
          <w:rFonts w:asciiTheme="minorBidi" w:hAnsiTheme="minorBidi"/>
          <w:sz w:val="24"/>
          <w:szCs w:val="24"/>
          <w:lang w:val="en-US" w:bidi="ar-EG"/>
        </w:rPr>
        <w:t>Sheu</w:t>
      </w:r>
      <w:proofErr w:type="spellEnd"/>
      <w:r w:rsidRPr="00B10C1E">
        <w:rPr>
          <w:rFonts w:asciiTheme="minorBidi" w:hAnsiTheme="minorBidi"/>
          <w:sz w:val="24"/>
          <w:szCs w:val="24"/>
          <w:lang w:val="en-US" w:bidi="ar-EG"/>
        </w:rPr>
        <w:t xml:space="preserve"> SJ. Subtle solar retinopathy detected by </w:t>
      </w:r>
      <w:proofErr w:type="spellStart"/>
      <w:r w:rsidRPr="00B10C1E">
        <w:rPr>
          <w:rFonts w:asciiTheme="minorBidi" w:hAnsiTheme="minorBidi"/>
          <w:sz w:val="24"/>
          <w:szCs w:val="24"/>
          <w:lang w:val="en-US" w:bidi="ar-EG"/>
        </w:rPr>
        <w:t>fourier</w:t>
      </w:r>
      <w:proofErr w:type="spellEnd"/>
      <w:r w:rsidRPr="00B10C1E">
        <w:rPr>
          <w:rFonts w:asciiTheme="minorBidi" w:hAnsiTheme="minorBidi"/>
          <w:sz w:val="24"/>
          <w:szCs w:val="24"/>
          <w:lang w:val="en-US" w:bidi="ar-EG"/>
        </w:rPr>
        <w:t>-domain optical</w:t>
      </w:r>
      <w:r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B10C1E">
        <w:rPr>
          <w:rFonts w:asciiTheme="minorBidi" w:hAnsiTheme="minorBidi"/>
          <w:sz w:val="24"/>
          <w:szCs w:val="24"/>
          <w:lang w:val="en-US" w:bidi="ar-EG"/>
        </w:rPr>
        <w:t>coherence tomography. J Chin Med Assoc. 2010;73(7):396-8.</w:t>
      </w:r>
    </w:p>
    <w:p w14:paraId="69F1FDFC" w14:textId="0E16220B" w:rsidR="00D1504A" w:rsidRDefault="00DB6E36" w:rsidP="00AF3930">
      <w:pPr>
        <w:autoSpaceDE w:val="0"/>
        <w:autoSpaceDN w:val="0"/>
        <w:adjustRightInd w:val="0"/>
        <w:spacing w:after="0" w:line="480" w:lineRule="auto"/>
        <w:ind w:hanging="270"/>
        <w:rPr>
          <w:rStyle w:val="doi"/>
          <w:rFonts w:ascii="Arial" w:hAnsi="Arial" w:cs="Arial"/>
          <w:color w:val="000000"/>
          <w:sz w:val="16"/>
          <w:szCs w:val="16"/>
        </w:rPr>
      </w:pPr>
      <w:hyperlink r:id="rId7" w:history="1">
        <w:r w:rsidR="00D1504A">
          <w:rPr>
            <w:rFonts w:asciiTheme="minorBidi" w:hAnsiTheme="minorBidi"/>
            <w:sz w:val="24"/>
            <w:szCs w:val="24"/>
            <w:lang w:val="en-US" w:bidi="ar-EG"/>
          </w:rPr>
          <w:t>6-</w:t>
        </w:r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>B</w:t>
        </w:r>
        <w:r w:rsidR="005345FF">
          <w:rPr>
            <w:rFonts w:asciiTheme="minorBidi" w:hAnsiTheme="minorBidi"/>
            <w:sz w:val="24"/>
            <w:szCs w:val="24"/>
            <w:lang w:val="en-US" w:bidi="ar-EG"/>
          </w:rPr>
          <w:t>ech</w:t>
        </w:r>
      </w:hyperlink>
      <w:r w:rsidR="005345FF">
        <w:rPr>
          <w:rFonts w:asciiTheme="minorBidi" w:hAnsiTheme="minorBidi"/>
          <w:sz w:val="24"/>
          <w:szCs w:val="24"/>
          <w:lang w:val="en-US" w:bidi="ar-EG"/>
        </w:rPr>
        <w:t>mann</w:t>
      </w:r>
      <w:r w:rsidR="00D1504A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>M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8" w:history="1"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 xml:space="preserve"> </w:t>
        </w:r>
        <w:proofErr w:type="spellStart"/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>E</w:t>
        </w:r>
      </w:hyperlink>
      <w:r w:rsidR="005345FF">
        <w:rPr>
          <w:rFonts w:asciiTheme="minorBidi" w:hAnsiTheme="minorBidi"/>
          <w:sz w:val="24"/>
          <w:szCs w:val="24"/>
          <w:lang w:val="en-US" w:bidi="ar-EG"/>
        </w:rPr>
        <w:t>hrt</w:t>
      </w:r>
      <w:proofErr w:type="spellEnd"/>
      <w:r w:rsidR="00D1504A" w:rsidRPr="00925C0F">
        <w:rPr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>O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9" w:history="1"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 xml:space="preserve"> T</w:t>
        </w:r>
      </w:hyperlink>
      <w:r w:rsidR="005345FF">
        <w:rPr>
          <w:rFonts w:asciiTheme="minorBidi" w:hAnsiTheme="minorBidi"/>
          <w:sz w:val="24"/>
          <w:szCs w:val="24"/>
          <w:lang w:val="en-US" w:bidi="ar-EG"/>
        </w:rPr>
        <w:t>hiel</w:t>
      </w:r>
      <w:r w:rsidR="00D1504A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>M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0" w:history="1"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 xml:space="preserve"> K</w:t>
        </w:r>
        <w:r w:rsidR="005345FF">
          <w:rPr>
            <w:rFonts w:asciiTheme="minorBidi" w:hAnsiTheme="minorBidi"/>
            <w:sz w:val="24"/>
            <w:szCs w:val="24"/>
            <w:lang w:val="en-US" w:bidi="ar-EG"/>
          </w:rPr>
          <w:t>ris</w:t>
        </w:r>
      </w:hyperlink>
      <w:r w:rsidR="005345FF">
        <w:rPr>
          <w:rFonts w:asciiTheme="minorBidi" w:hAnsiTheme="minorBidi"/>
          <w:sz w:val="24"/>
          <w:szCs w:val="24"/>
          <w:lang w:val="en-US" w:bidi="ar-EG"/>
        </w:rPr>
        <w:t>tin</w:t>
      </w:r>
      <w:r w:rsidR="00D1504A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>N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1" w:history="1"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 xml:space="preserve"> </w:t>
        </w:r>
        <w:proofErr w:type="spellStart"/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>U</w:t>
        </w:r>
        <w:r w:rsidR="005345FF">
          <w:rPr>
            <w:rFonts w:asciiTheme="minorBidi" w:hAnsiTheme="minorBidi"/>
            <w:sz w:val="24"/>
            <w:szCs w:val="24"/>
            <w:lang w:val="en-US" w:bidi="ar-EG"/>
          </w:rPr>
          <w:t>lb</w:t>
        </w:r>
      </w:hyperlink>
      <w:r w:rsidR="005345FF">
        <w:rPr>
          <w:rFonts w:asciiTheme="minorBidi" w:hAnsiTheme="minorBidi"/>
          <w:sz w:val="24"/>
          <w:szCs w:val="24"/>
          <w:lang w:val="en-US" w:bidi="ar-EG"/>
        </w:rPr>
        <w:t>ig</w:t>
      </w:r>
      <w:proofErr w:type="spellEnd"/>
      <w:r w:rsidR="00D1504A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>M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, </w:t>
      </w:r>
      <w:proofErr w:type="spellStart"/>
      <w:r w:rsidR="00A844C8"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 w:rsidR="00A844C8"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"https://www.ncbi.nlm.nih.gov/pubmed/?term=KAMPIK%20A%5BAuthor%5D&amp;cauthor=true&amp;cauthor_uid=10847708" </w:instrText>
      </w:r>
      <w:r w:rsidR="00A844C8"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>K</w:t>
      </w:r>
      <w:r w:rsidR="005345FF">
        <w:rPr>
          <w:rFonts w:asciiTheme="minorBidi" w:hAnsiTheme="minorBidi"/>
          <w:sz w:val="24"/>
          <w:szCs w:val="24"/>
          <w:lang w:val="en-US" w:bidi="ar-EG"/>
        </w:rPr>
        <w:t>am</w:t>
      </w:r>
      <w:r w:rsidR="00A844C8"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 w:rsidR="005345FF">
        <w:rPr>
          <w:rFonts w:asciiTheme="minorBidi" w:hAnsiTheme="minorBidi"/>
          <w:sz w:val="24"/>
          <w:szCs w:val="24"/>
          <w:lang w:val="en-US" w:bidi="ar-EG"/>
        </w:rPr>
        <w:t>pik</w:t>
      </w:r>
      <w:proofErr w:type="spellEnd"/>
      <w:r w:rsidR="00D1504A" w:rsidRPr="00925C0F">
        <w:rPr>
          <w:lang w:val="en-US" w:bidi="ar-EG"/>
        </w:rPr>
        <w:t xml:space="preserve"> </w:t>
      </w:r>
      <w:r w:rsidR="00D1504A" w:rsidRPr="00925C0F">
        <w:rPr>
          <w:rFonts w:asciiTheme="minorBidi" w:hAnsiTheme="minorBidi"/>
          <w:sz w:val="24"/>
          <w:szCs w:val="24"/>
          <w:lang w:val="en-US" w:bidi="ar-EG"/>
        </w:rPr>
        <w:t xml:space="preserve">A. </w:t>
      </w:r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 xml:space="preserve"> Optical coherence tomography findings in early solar retinopathy. </w:t>
      </w:r>
      <w:hyperlink r:id="rId12" w:history="1"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 xml:space="preserve">Br J </w:t>
        </w:r>
        <w:proofErr w:type="spellStart"/>
        <w:r w:rsidR="00D1504A" w:rsidRPr="00BE2F07">
          <w:rPr>
            <w:rFonts w:asciiTheme="minorBidi" w:hAnsiTheme="minorBidi"/>
            <w:sz w:val="24"/>
            <w:szCs w:val="24"/>
            <w:lang w:val="en-US" w:bidi="ar-EG"/>
          </w:rPr>
          <w:t>Ophthalmol</w:t>
        </w:r>
        <w:proofErr w:type="spellEnd"/>
      </w:hyperlink>
      <w:r w:rsidR="00D1504A" w:rsidRPr="00BE2F07">
        <w:rPr>
          <w:rFonts w:asciiTheme="minorBidi" w:hAnsiTheme="minorBidi"/>
          <w:sz w:val="24"/>
          <w:szCs w:val="24"/>
          <w:lang w:val="en-US" w:bidi="ar-EG"/>
        </w:rPr>
        <w:t xml:space="preserve">. 2000; 84(5): 546. </w:t>
      </w:r>
    </w:p>
    <w:p w14:paraId="03A99A19" w14:textId="77777777" w:rsidR="00D1504A" w:rsidRPr="00810D44" w:rsidRDefault="00D1504A" w:rsidP="008231A2">
      <w:pPr>
        <w:shd w:val="clear" w:color="auto" w:fill="FFFFFF"/>
        <w:tabs>
          <w:tab w:val="left" w:pos="90"/>
        </w:tabs>
        <w:spacing w:after="0" w:line="480" w:lineRule="auto"/>
        <w:ind w:hanging="45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7-</w:t>
      </w:r>
      <w:hyperlink r:id="rId13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Wu CY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4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Jansen ME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5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Andrade J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6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Chui TYP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7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Do AT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18" w:history="1">
        <w:r w:rsidRPr="00810D44">
          <w:rPr>
            <w:rFonts w:asciiTheme="minorBidi" w:hAnsiTheme="minorBidi"/>
            <w:sz w:val="24"/>
            <w:szCs w:val="24"/>
            <w:lang w:val="en-US" w:bidi="ar-EG"/>
          </w:rPr>
          <w:t>Rosen RB</w:t>
        </w:r>
      </w:hyperlink>
      <w:r w:rsidRPr="00810D44">
        <w:rPr>
          <w:rFonts w:asciiTheme="minorBidi" w:hAnsiTheme="minorBidi"/>
          <w:sz w:val="24"/>
          <w:szCs w:val="24"/>
          <w:lang w:val="en-US" w:bidi="ar-EG"/>
        </w:rPr>
        <w:t>, </w:t>
      </w:r>
      <w:proofErr w:type="spellStart"/>
      <w:r w:rsidRPr="00810D44"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 w:rsidRPr="00810D44"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"https://www.ncbi.nlm.nih.gov/pubmed/?term=Deobhakta%20A%5BAuthor%5D&amp;cauthor=true&amp;cauthor_uid=29222532" </w:instrText>
      </w:r>
      <w:r w:rsidRPr="00810D44"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 w:rsidRPr="00810D44">
        <w:rPr>
          <w:rFonts w:asciiTheme="minorBidi" w:hAnsiTheme="minorBidi"/>
          <w:sz w:val="24"/>
          <w:szCs w:val="24"/>
          <w:lang w:val="en-US" w:bidi="ar-EG"/>
        </w:rPr>
        <w:t>Deobhakta</w:t>
      </w:r>
      <w:proofErr w:type="spellEnd"/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 A</w:t>
      </w:r>
      <w:r w:rsidRPr="00810D44"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 w:rsidRPr="00810D44">
        <w:rPr>
          <w:rFonts w:asciiTheme="minorBidi" w:hAnsiTheme="minorBidi"/>
          <w:sz w:val="24"/>
          <w:szCs w:val="24"/>
          <w:lang w:val="en-US" w:bidi="ar-EG"/>
        </w:rPr>
        <w:t>.</w:t>
      </w:r>
    </w:p>
    <w:p w14:paraId="247998DD" w14:textId="150F017C" w:rsidR="00D1504A" w:rsidRDefault="00D1504A" w:rsidP="00CD3885">
      <w:pPr>
        <w:shd w:val="clear" w:color="auto" w:fill="FFFFFF"/>
        <w:spacing w:before="120" w:after="120" w:line="480" w:lineRule="auto"/>
        <w:outlineLvl w:val="0"/>
        <w:rPr>
          <w:rFonts w:ascii="Arial" w:hAnsi="Arial" w:cs="Arial"/>
          <w:color w:val="000000"/>
          <w:sz w:val="16"/>
          <w:szCs w:val="16"/>
        </w:rPr>
      </w:pPr>
      <w:r w:rsidRPr="00810D44">
        <w:rPr>
          <w:rFonts w:asciiTheme="minorBidi" w:hAnsiTheme="minorBidi"/>
          <w:sz w:val="24"/>
          <w:szCs w:val="24"/>
          <w:lang w:val="en-US" w:bidi="ar-EG"/>
        </w:rPr>
        <w:t>Acute </w:t>
      </w:r>
      <w:r w:rsidR="008231A2">
        <w:rPr>
          <w:rFonts w:asciiTheme="minorBidi" w:hAnsiTheme="minorBidi"/>
          <w:sz w:val="24"/>
          <w:szCs w:val="24"/>
          <w:lang w:val="en-US" w:bidi="ar-EG"/>
        </w:rPr>
        <w:t>s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olar </w:t>
      </w:r>
      <w:r w:rsidR="008231A2">
        <w:rPr>
          <w:rFonts w:asciiTheme="minorBidi" w:hAnsiTheme="minorBidi"/>
          <w:sz w:val="24"/>
          <w:szCs w:val="24"/>
          <w:lang w:val="en-US" w:bidi="ar-EG"/>
        </w:rPr>
        <w:t>r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etinopathy </w:t>
      </w:r>
      <w:r w:rsidR="008231A2">
        <w:rPr>
          <w:rFonts w:asciiTheme="minorBidi" w:hAnsiTheme="minorBidi"/>
          <w:sz w:val="24"/>
          <w:szCs w:val="24"/>
          <w:lang w:val="en-US" w:bidi="ar-EG"/>
        </w:rPr>
        <w:t>i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maged </w:t>
      </w:r>
      <w:r w:rsidR="008231A2">
        <w:rPr>
          <w:rFonts w:asciiTheme="minorBidi" w:hAnsiTheme="minorBidi"/>
          <w:sz w:val="24"/>
          <w:szCs w:val="24"/>
          <w:lang w:val="en-US" w:bidi="ar-EG"/>
        </w:rPr>
        <w:t>w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ith </w:t>
      </w:r>
      <w:r w:rsidR="008231A2">
        <w:rPr>
          <w:rFonts w:asciiTheme="minorBidi" w:hAnsiTheme="minorBidi"/>
          <w:sz w:val="24"/>
          <w:szCs w:val="24"/>
          <w:lang w:val="en-US" w:bidi="ar-EG"/>
        </w:rPr>
        <w:t>a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daptive </w:t>
      </w:r>
      <w:r w:rsidR="008231A2">
        <w:rPr>
          <w:rFonts w:asciiTheme="minorBidi" w:hAnsiTheme="minorBidi"/>
          <w:sz w:val="24"/>
          <w:szCs w:val="24"/>
          <w:lang w:val="en-US" w:bidi="ar-EG"/>
        </w:rPr>
        <w:t>o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ptics, </w:t>
      </w:r>
      <w:r w:rsidR="008231A2">
        <w:rPr>
          <w:rFonts w:asciiTheme="minorBidi" w:hAnsiTheme="minorBidi"/>
          <w:sz w:val="24"/>
          <w:szCs w:val="24"/>
          <w:lang w:val="en-US" w:bidi="ar-EG"/>
        </w:rPr>
        <w:t>o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ptical </w:t>
      </w:r>
      <w:r w:rsidR="008231A2">
        <w:rPr>
          <w:rFonts w:asciiTheme="minorBidi" w:hAnsiTheme="minorBidi"/>
          <w:sz w:val="24"/>
          <w:szCs w:val="24"/>
          <w:lang w:val="en-US" w:bidi="ar-EG"/>
        </w:rPr>
        <w:t>c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oherence </w:t>
      </w:r>
      <w:r w:rsidR="008231A2">
        <w:rPr>
          <w:rFonts w:asciiTheme="minorBidi" w:hAnsiTheme="minorBidi"/>
          <w:sz w:val="24"/>
          <w:szCs w:val="24"/>
          <w:lang w:val="en-US" w:bidi="ar-EG"/>
        </w:rPr>
        <w:t>t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omography</w:t>
      </w:r>
      <w:r w:rsidR="008231A2">
        <w:rPr>
          <w:rFonts w:asciiTheme="minorBidi" w:hAnsiTheme="minorBidi"/>
          <w:sz w:val="24"/>
          <w:szCs w:val="24"/>
          <w:lang w:val="en-US" w:bidi="ar-EG"/>
        </w:rPr>
        <w:t xml:space="preserve"> a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ngiography, and </w:t>
      </w:r>
      <w:proofErr w:type="spellStart"/>
      <w:r w:rsidR="008231A2">
        <w:rPr>
          <w:rFonts w:asciiTheme="minorBidi" w:hAnsiTheme="minorBidi"/>
          <w:sz w:val="24"/>
          <w:szCs w:val="24"/>
          <w:lang w:val="en-US" w:bidi="ar-EG"/>
        </w:rPr>
        <w:t>e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n</w:t>
      </w:r>
      <w:proofErr w:type="spellEnd"/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="008231A2">
        <w:rPr>
          <w:rFonts w:asciiTheme="minorBidi" w:hAnsiTheme="minorBidi"/>
          <w:sz w:val="24"/>
          <w:szCs w:val="24"/>
          <w:lang w:val="en-US" w:bidi="ar-EG"/>
        </w:rPr>
        <w:t>f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ace </w:t>
      </w:r>
      <w:r w:rsidR="008231A2">
        <w:rPr>
          <w:rFonts w:asciiTheme="minorBidi" w:hAnsiTheme="minorBidi"/>
          <w:sz w:val="24"/>
          <w:szCs w:val="24"/>
          <w:lang w:val="en-US" w:bidi="ar-EG"/>
        </w:rPr>
        <w:t>o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ptical </w:t>
      </w:r>
      <w:r w:rsidR="008231A2">
        <w:rPr>
          <w:rFonts w:asciiTheme="minorBidi" w:hAnsiTheme="minorBidi"/>
          <w:sz w:val="24"/>
          <w:szCs w:val="24"/>
          <w:lang w:val="en-US" w:bidi="ar-EG"/>
        </w:rPr>
        <w:t>c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oherence </w:t>
      </w:r>
      <w:r w:rsidR="008231A2">
        <w:rPr>
          <w:rFonts w:asciiTheme="minorBidi" w:hAnsiTheme="minorBidi"/>
          <w:sz w:val="24"/>
          <w:szCs w:val="24"/>
          <w:lang w:val="en-US" w:bidi="ar-EG"/>
        </w:rPr>
        <w:t>t</w:t>
      </w:r>
      <w:r w:rsidRPr="00810D44">
        <w:rPr>
          <w:rFonts w:asciiTheme="minorBidi" w:hAnsiTheme="minorBidi"/>
          <w:sz w:val="24"/>
          <w:szCs w:val="24"/>
          <w:lang w:val="en-US" w:bidi="ar-EG"/>
        </w:rPr>
        <w:t>omography. </w:t>
      </w:r>
      <w:proofErr w:type="spellStart"/>
      <w:r w:rsidR="00004388">
        <w:rPr>
          <w:rFonts w:asciiTheme="minorBidi" w:hAnsiTheme="minorBidi"/>
          <w:sz w:val="24"/>
          <w:szCs w:val="24"/>
          <w:lang w:val="en-US" w:bidi="ar-EG"/>
        </w:rPr>
        <w:t>Jamaophthalmol</w:t>
      </w:r>
      <w:proofErr w:type="spellEnd"/>
      <w:r w:rsidR="00004388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810D44">
        <w:rPr>
          <w:rFonts w:asciiTheme="minorBidi" w:hAnsiTheme="minorBidi"/>
          <w:sz w:val="24"/>
          <w:szCs w:val="24"/>
          <w:lang w:val="en-US" w:bidi="ar-EG"/>
        </w:rPr>
        <w:t xml:space="preserve">2018 ;136(1):82-85. </w:t>
      </w:r>
    </w:p>
    <w:p w14:paraId="67EA1C91" w14:textId="31128909" w:rsidR="00D1504A" w:rsidRDefault="00D1504A" w:rsidP="008231A2">
      <w:pPr>
        <w:shd w:val="clear" w:color="auto" w:fill="FFFFFF"/>
        <w:spacing w:line="480" w:lineRule="auto"/>
        <w:ind w:hanging="450"/>
        <w:textAlignment w:val="top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8-</w:t>
      </w:r>
      <w:r w:rsidRPr="00925C0F">
        <w:rPr>
          <w:rFonts w:asciiTheme="minorBidi" w:hAnsiTheme="minorBidi"/>
          <w:sz w:val="24"/>
          <w:szCs w:val="24"/>
          <w:lang w:val="en-US" w:bidi="ar-EG"/>
        </w:rPr>
        <w:t>Shukla D.</w:t>
      </w:r>
      <w:r w:rsidR="008231A2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r w:rsidRPr="00925C0F">
        <w:rPr>
          <w:rFonts w:asciiTheme="minorBidi" w:hAnsiTheme="minorBidi"/>
          <w:sz w:val="24"/>
          <w:szCs w:val="24"/>
          <w:lang w:val="en-US" w:bidi="ar-EG"/>
        </w:rPr>
        <w:t xml:space="preserve">Optical coherence tomography and autofluorescence findings in chronic phototoxic maculopathy secondary to snow-reflected solar radiation. Indian J </w:t>
      </w:r>
      <w:proofErr w:type="spellStart"/>
      <w:r w:rsidRPr="00925C0F">
        <w:rPr>
          <w:rFonts w:asciiTheme="minorBidi" w:hAnsiTheme="minorBidi"/>
          <w:sz w:val="24"/>
          <w:szCs w:val="24"/>
          <w:lang w:val="en-US" w:bidi="ar-EG"/>
        </w:rPr>
        <w:t>Ophthalmol</w:t>
      </w:r>
      <w:proofErr w:type="spellEnd"/>
      <w:r w:rsidRPr="00925C0F">
        <w:rPr>
          <w:rFonts w:asciiTheme="minorBidi" w:hAnsiTheme="minorBidi"/>
          <w:sz w:val="24"/>
          <w:szCs w:val="24"/>
          <w:lang w:val="en-US" w:bidi="ar-EG"/>
        </w:rPr>
        <w:t>. 2015 ; 63(5): 455–457.</w:t>
      </w:r>
    </w:p>
    <w:p w14:paraId="5C5C93BD" w14:textId="1186629A" w:rsidR="00B53B4B" w:rsidRDefault="00B53B4B" w:rsidP="008231A2">
      <w:pPr>
        <w:shd w:val="clear" w:color="auto" w:fill="FFFFFF"/>
        <w:spacing w:line="480" w:lineRule="auto"/>
        <w:ind w:hanging="450"/>
        <w:textAlignment w:val="top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9-</w:t>
      </w:r>
      <w:hyperlink r:id="rId19" w:history="1">
        <w:r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n-US" w:bidi="ar-EG"/>
          </w:rPr>
          <w:t>Chen RW</w:t>
        </w:r>
      </w:hyperlink>
      <w:r>
        <w:rPr>
          <w:rFonts w:asciiTheme="minorBidi" w:hAnsiTheme="minorBidi"/>
          <w:sz w:val="24"/>
          <w:szCs w:val="24"/>
          <w:lang w:val="en-US" w:bidi="ar-EG"/>
        </w:rPr>
        <w:t>, </w:t>
      </w:r>
      <w:proofErr w:type="spellStart"/>
      <w:r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"https://www.ncbi.nlm.nih.gov/pubmed/?term=Gorczynska%20I%5BAuthor%5D&amp;cauthor=true&amp;cauthor_uid=19756263" </w:instrText>
      </w:r>
      <w:r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>
        <w:rPr>
          <w:rStyle w:val="Hyperlink"/>
          <w:rFonts w:asciiTheme="minorBidi" w:hAnsiTheme="minorBidi"/>
          <w:color w:val="auto"/>
          <w:sz w:val="24"/>
          <w:szCs w:val="24"/>
          <w:u w:val="none"/>
          <w:lang w:val="en-US" w:bidi="ar-EG"/>
        </w:rPr>
        <w:t>Gorczynska</w:t>
      </w:r>
      <w:proofErr w:type="spellEnd"/>
      <w:r>
        <w:rPr>
          <w:rStyle w:val="Hyperlink"/>
          <w:rFonts w:asciiTheme="minorBidi" w:hAnsiTheme="minorBidi"/>
          <w:color w:val="auto"/>
          <w:sz w:val="24"/>
          <w:szCs w:val="24"/>
          <w:u w:val="none"/>
          <w:lang w:val="en-US" w:bidi="ar-EG"/>
        </w:rPr>
        <w:t xml:space="preserve"> </w:t>
      </w:r>
      <w:r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20" w:history="1">
        <w:r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n-US" w:bidi="ar-EG"/>
          </w:rPr>
          <w:t>Srinivasan VJ</w:t>
        </w:r>
      </w:hyperlink>
      <w:r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21" w:history="1">
        <w:r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n-US" w:bidi="ar-EG"/>
          </w:rPr>
          <w:t>Fujimoto JG</w:t>
        </w:r>
      </w:hyperlink>
      <w:r>
        <w:rPr>
          <w:rFonts w:asciiTheme="minorBidi" w:hAnsiTheme="minorBidi"/>
          <w:sz w:val="24"/>
          <w:szCs w:val="24"/>
          <w:lang w:val="en-US" w:bidi="ar-EG"/>
        </w:rPr>
        <w:t>, </w:t>
      </w:r>
      <w:proofErr w:type="spellStart"/>
      <w:r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"https://www.ncbi.nlm.nih.gov/pubmed/?term=Duker%20JS%5BAuthor%5D&amp;cauthor=true&amp;cauthor_uid=19756263" </w:instrText>
      </w:r>
      <w:r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>
        <w:rPr>
          <w:rStyle w:val="Hyperlink"/>
          <w:rFonts w:asciiTheme="minorBidi" w:hAnsiTheme="minorBidi"/>
          <w:color w:val="auto"/>
          <w:sz w:val="24"/>
          <w:szCs w:val="24"/>
          <w:u w:val="none"/>
          <w:lang w:val="en-US" w:bidi="ar-EG"/>
        </w:rPr>
        <w:t>Duker</w:t>
      </w:r>
      <w:proofErr w:type="spellEnd"/>
      <w:r>
        <w:rPr>
          <w:rStyle w:val="Hyperlink"/>
          <w:rFonts w:asciiTheme="minorBidi" w:hAnsiTheme="minorBidi"/>
          <w:color w:val="auto"/>
          <w:sz w:val="24"/>
          <w:szCs w:val="24"/>
          <w:u w:val="none"/>
          <w:lang w:val="en-US" w:bidi="ar-EG"/>
        </w:rPr>
        <w:t xml:space="preserve"> JS</w:t>
      </w:r>
      <w:r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22" w:history="1">
        <w:r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lang w:val="en-US" w:bidi="ar-EG"/>
          </w:rPr>
          <w:t>Reichel E</w:t>
        </w:r>
      </w:hyperlink>
      <w:r>
        <w:rPr>
          <w:rFonts w:asciiTheme="minorBidi" w:hAnsiTheme="minorBidi"/>
          <w:sz w:val="24"/>
          <w:szCs w:val="24"/>
          <w:lang w:val="en-US" w:bidi="ar-EG"/>
        </w:rPr>
        <w:t xml:space="preserve">. High-Speed Ultrahigh-Resolution Optical Coherence Tomography Findings in Chronic Solar Retinopathy. Retin Cases Brief Rep. </w:t>
      </w:r>
      <w:proofErr w:type="gramStart"/>
      <w:r>
        <w:rPr>
          <w:rFonts w:asciiTheme="minorBidi" w:hAnsiTheme="minorBidi"/>
          <w:sz w:val="24"/>
          <w:szCs w:val="24"/>
          <w:lang w:val="en-US" w:bidi="ar-EG"/>
        </w:rPr>
        <w:t>2008 ;</w:t>
      </w:r>
      <w:proofErr w:type="gramEnd"/>
      <w:r>
        <w:rPr>
          <w:rFonts w:asciiTheme="minorBidi" w:hAnsiTheme="minorBidi"/>
          <w:sz w:val="24"/>
          <w:szCs w:val="24"/>
          <w:lang w:val="en-US" w:bidi="ar-EG"/>
        </w:rPr>
        <w:t xml:space="preserve"> 2(2): 103–105</w:t>
      </w:r>
    </w:p>
    <w:p w14:paraId="1B56CF0E" w14:textId="77777777" w:rsidR="00D1504A" w:rsidRDefault="00D1504A" w:rsidP="008231A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14:paraId="4899E389" w14:textId="1202ABEC" w:rsidR="00E538C7" w:rsidRDefault="00D1504A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10</w:t>
      </w:r>
      <w:r w:rsidR="00E538C7">
        <w:rPr>
          <w:rFonts w:asciiTheme="minorBidi" w:hAnsiTheme="minorBidi"/>
          <w:sz w:val="24"/>
          <w:szCs w:val="24"/>
          <w:lang w:val="en-US" w:bidi="ar-EG"/>
        </w:rPr>
        <w:t xml:space="preserve">- </w:t>
      </w:r>
      <w:hyperlink r:id="rId23" w:history="1">
        <w:r w:rsidR="00E538C7" w:rsidRPr="007B69D6">
          <w:rPr>
            <w:rFonts w:asciiTheme="minorBidi" w:hAnsiTheme="minorBidi"/>
            <w:sz w:val="24"/>
            <w:szCs w:val="24"/>
            <w:lang w:val="en-US" w:bidi="ar-EG"/>
          </w:rPr>
          <w:t>Stock RA</w:t>
        </w:r>
      </w:hyperlink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1, </w:t>
      </w:r>
      <w:proofErr w:type="spellStart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"https://www.ncbi.nlm.nih.gov/pubmed/?term=Savaris%20SL%5BAuthor%5D&amp;cauthor=true&amp;cauthor_uid=23828473" </w:instrText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Savaris</w:t>
      </w:r>
      <w:proofErr w:type="spellEnd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 xml:space="preserve"> SL</w:t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, </w:t>
      </w:r>
      <w:hyperlink r:id="rId24" w:history="1">
        <w:r w:rsidR="00E538C7" w:rsidRPr="007B69D6">
          <w:rPr>
            <w:rFonts w:asciiTheme="minorBidi" w:hAnsiTheme="minorBidi"/>
            <w:sz w:val="24"/>
            <w:szCs w:val="24"/>
            <w:lang w:val="en-US" w:bidi="ar-EG"/>
          </w:rPr>
          <w:t>de Lima Filho EC</w:t>
        </w:r>
      </w:hyperlink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, </w:t>
      </w:r>
      <w:proofErr w:type="spellStart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begin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instrText xml:space="preserve"> HYPERLINK "https://www.ncbi.nlm.nih.gov/pubmed/?term=Bonamigo%20EL%5BAuthor%5D&amp;cauthor=true&amp;cauthor_uid=23828473" </w:instrText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separate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Bonamigo</w:t>
      </w:r>
      <w:proofErr w:type="spellEnd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 xml:space="preserve"> EL</w:t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fldChar w:fldCharType="end"/>
      </w:r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.</w:t>
      </w:r>
      <w:r w:rsidR="007B69D6" w:rsidRPr="007B69D6">
        <w:rPr>
          <w:rFonts w:asciiTheme="minorBidi" w:hAnsiTheme="minorBidi"/>
          <w:sz w:val="24"/>
          <w:szCs w:val="24"/>
          <w:lang w:val="en-US" w:bidi="ar-EG"/>
        </w:rPr>
        <w:t xml:space="preserve"> Solar retinopathy without abnormal exposure: case report</w:t>
      </w:r>
      <w:r w:rsidR="007B69D6">
        <w:rPr>
          <w:rFonts w:asciiTheme="minorBidi" w:hAnsiTheme="minorBidi"/>
          <w:sz w:val="24"/>
          <w:szCs w:val="24"/>
          <w:lang w:val="en-US" w:bidi="ar-EG"/>
        </w:rPr>
        <w:t xml:space="preserve">. </w:t>
      </w:r>
      <w:proofErr w:type="spellStart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Arq</w:t>
      </w:r>
      <w:proofErr w:type="spellEnd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 xml:space="preserve"> Bras </w:t>
      </w:r>
      <w:proofErr w:type="spellStart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Oftalmol</w:t>
      </w:r>
      <w:proofErr w:type="spellEnd"/>
      <w:r w:rsidR="00E538C7" w:rsidRPr="007B69D6">
        <w:rPr>
          <w:rFonts w:asciiTheme="minorBidi" w:hAnsiTheme="minorBidi"/>
          <w:sz w:val="24"/>
          <w:szCs w:val="24"/>
          <w:lang w:val="en-US" w:bidi="ar-EG"/>
        </w:rPr>
        <w:t>. 2013;76(2):118-20</w:t>
      </w:r>
    </w:p>
    <w:p w14:paraId="0EC1A579" w14:textId="2F6B0EFC" w:rsidR="00B155C2" w:rsidRPr="00B155C2" w:rsidRDefault="00D1504A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11</w:t>
      </w:r>
      <w:r w:rsidR="00B155C2" w:rsidRPr="00B155C2">
        <w:rPr>
          <w:rFonts w:asciiTheme="minorBidi" w:hAnsiTheme="minorBidi"/>
          <w:sz w:val="24"/>
          <w:szCs w:val="24"/>
          <w:lang w:val="en-US" w:bidi="ar-EG"/>
        </w:rPr>
        <w:t xml:space="preserve">- </w:t>
      </w:r>
      <w:proofErr w:type="spellStart"/>
      <w:r w:rsidR="00B155C2" w:rsidRPr="00B155C2">
        <w:rPr>
          <w:rFonts w:asciiTheme="minorBidi" w:hAnsiTheme="minorBidi"/>
          <w:sz w:val="24"/>
          <w:szCs w:val="24"/>
          <w:lang w:val="en-US" w:bidi="ar-EG"/>
        </w:rPr>
        <w:t>Gass</w:t>
      </w:r>
      <w:proofErr w:type="spellEnd"/>
      <w:r w:rsidR="00B155C2" w:rsidRPr="00B155C2">
        <w:rPr>
          <w:rFonts w:asciiTheme="minorBidi" w:hAnsiTheme="minorBidi"/>
          <w:sz w:val="24"/>
          <w:szCs w:val="24"/>
          <w:lang w:val="en-US" w:bidi="ar-EG"/>
        </w:rPr>
        <w:t xml:space="preserve"> JDM. Stereoscopic atlas of macular diseases: diagnosis and</w:t>
      </w:r>
    </w:p>
    <w:p w14:paraId="35F5C948" w14:textId="2F7DC144" w:rsidR="00B155C2" w:rsidRPr="00B155C2" w:rsidRDefault="00B155C2" w:rsidP="002E7BAB">
      <w:pPr>
        <w:spacing w:line="480" w:lineRule="auto"/>
        <w:ind w:hanging="90"/>
        <w:rPr>
          <w:rFonts w:asciiTheme="minorBidi" w:hAnsiTheme="minorBidi"/>
          <w:sz w:val="24"/>
          <w:szCs w:val="24"/>
          <w:lang w:val="en-US" w:bidi="ar-EG"/>
        </w:rPr>
      </w:pPr>
      <w:r w:rsidRPr="00B155C2">
        <w:rPr>
          <w:rFonts w:asciiTheme="minorBidi" w:hAnsiTheme="minorBidi"/>
          <w:sz w:val="24"/>
          <w:szCs w:val="24"/>
          <w:lang w:val="en-US" w:bidi="ar-EG"/>
        </w:rPr>
        <w:t>treatment. St Louis: Mosby, 1977: 322-</w:t>
      </w:r>
      <w:r w:rsidR="00A95256">
        <w:rPr>
          <w:rFonts w:asciiTheme="minorBidi" w:hAnsiTheme="minorBidi"/>
          <w:sz w:val="24"/>
          <w:szCs w:val="24"/>
          <w:lang w:val="en-US" w:bidi="ar-EG"/>
        </w:rPr>
        <w:t>32</w:t>
      </w:r>
      <w:r w:rsidRPr="00B155C2">
        <w:rPr>
          <w:rFonts w:asciiTheme="minorBidi" w:hAnsiTheme="minorBidi"/>
          <w:sz w:val="24"/>
          <w:szCs w:val="24"/>
          <w:lang w:val="en-US" w:bidi="ar-EG"/>
        </w:rPr>
        <w:t>5.</w:t>
      </w:r>
    </w:p>
    <w:p w14:paraId="39542B2D" w14:textId="0930F361" w:rsidR="00305B74" w:rsidRDefault="00D1504A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  <w:r w:rsidRPr="005345FF">
        <w:rPr>
          <w:rFonts w:asciiTheme="minorBidi" w:hAnsiTheme="minorBidi"/>
          <w:sz w:val="24"/>
          <w:szCs w:val="24"/>
        </w:rPr>
        <w:t>12</w:t>
      </w:r>
      <w:r w:rsidR="00305B74">
        <w:rPr>
          <w:sz w:val="18"/>
          <w:szCs w:val="18"/>
        </w:rPr>
        <w:t>-</w:t>
      </w:r>
      <w:r w:rsidR="00384081">
        <w:rPr>
          <w:sz w:val="16"/>
          <w:szCs w:val="16"/>
        </w:rPr>
        <w:t xml:space="preserve"> </w:t>
      </w:r>
      <w:r w:rsidR="00A87731" w:rsidRPr="00F755C5">
        <w:rPr>
          <w:rFonts w:asciiTheme="minorBidi" w:hAnsiTheme="minorBidi"/>
          <w:sz w:val="24"/>
          <w:szCs w:val="24"/>
          <w:lang w:val="en-US" w:bidi="ar-EG"/>
        </w:rPr>
        <w:t xml:space="preserve">Hope-Ross MW, Mahon GJ, Gardiner TA, Archer DB. Ultrastructural findings in solar retinopathy. Eye. </w:t>
      </w:r>
      <w:proofErr w:type="gramStart"/>
      <w:r w:rsidR="00A87731" w:rsidRPr="00F755C5">
        <w:rPr>
          <w:rFonts w:asciiTheme="minorBidi" w:hAnsiTheme="minorBidi"/>
          <w:sz w:val="24"/>
          <w:szCs w:val="24"/>
          <w:lang w:val="en-US" w:bidi="ar-EG"/>
        </w:rPr>
        <w:t>1993;7:29</w:t>
      </w:r>
      <w:proofErr w:type="gramEnd"/>
      <w:r w:rsidR="00A87731" w:rsidRPr="00F755C5">
        <w:rPr>
          <w:rFonts w:asciiTheme="minorBidi" w:hAnsiTheme="minorBidi"/>
          <w:sz w:val="24"/>
          <w:szCs w:val="24"/>
          <w:lang w:val="en-US" w:bidi="ar-EG"/>
        </w:rPr>
        <w:t>---33.</w:t>
      </w:r>
    </w:p>
    <w:p w14:paraId="174BEA74" w14:textId="46E39F69" w:rsidR="00305B74" w:rsidRDefault="00D1504A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  <w:r>
        <w:rPr>
          <w:rFonts w:asciiTheme="minorBidi" w:hAnsiTheme="minorBidi"/>
          <w:sz w:val="24"/>
          <w:szCs w:val="24"/>
          <w:lang w:val="en-US" w:bidi="ar-EG"/>
        </w:rPr>
        <w:t>13</w:t>
      </w:r>
      <w:r w:rsidR="00305B74">
        <w:rPr>
          <w:rFonts w:asciiTheme="minorBidi" w:hAnsiTheme="minorBidi"/>
          <w:sz w:val="24"/>
          <w:szCs w:val="24"/>
          <w:lang w:val="en-US" w:bidi="ar-EG"/>
        </w:rPr>
        <w:t>-</w:t>
      </w:r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 xml:space="preserve"> Wu J, </w:t>
      </w:r>
      <w:proofErr w:type="spellStart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Seregard</w:t>
      </w:r>
      <w:proofErr w:type="spellEnd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 xml:space="preserve"> S, </w:t>
      </w:r>
      <w:proofErr w:type="spellStart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Algvere</w:t>
      </w:r>
      <w:proofErr w:type="spellEnd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 xml:space="preserve"> PV. Photochemical damage of the retina. </w:t>
      </w:r>
      <w:proofErr w:type="spellStart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Surv</w:t>
      </w:r>
      <w:proofErr w:type="spellEnd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 xml:space="preserve"> </w:t>
      </w:r>
      <w:proofErr w:type="spellStart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Ophthalmol</w:t>
      </w:r>
      <w:proofErr w:type="spellEnd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 xml:space="preserve">. </w:t>
      </w:r>
      <w:proofErr w:type="gramStart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2006;51:461</w:t>
      </w:r>
      <w:proofErr w:type="gramEnd"/>
      <w:r w:rsidR="00305B74" w:rsidRPr="00305B74">
        <w:rPr>
          <w:rFonts w:asciiTheme="minorBidi" w:hAnsiTheme="minorBidi"/>
          <w:sz w:val="24"/>
          <w:szCs w:val="24"/>
          <w:lang w:val="en-US" w:bidi="ar-EG"/>
        </w:rPr>
        <w:t>–81.</w:t>
      </w:r>
    </w:p>
    <w:p w14:paraId="137CC796" w14:textId="3501863B" w:rsidR="001E0520" w:rsidRDefault="001E0520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</w:p>
    <w:p w14:paraId="16875CE1" w14:textId="6202D63D" w:rsidR="001E0520" w:rsidRDefault="001E0520" w:rsidP="002E7BAB">
      <w:pPr>
        <w:autoSpaceDE w:val="0"/>
        <w:autoSpaceDN w:val="0"/>
        <w:adjustRightInd w:val="0"/>
        <w:spacing w:after="0" w:line="480" w:lineRule="auto"/>
        <w:ind w:hanging="360"/>
        <w:rPr>
          <w:rFonts w:asciiTheme="minorBidi" w:hAnsiTheme="minorBidi"/>
          <w:sz w:val="24"/>
          <w:szCs w:val="24"/>
          <w:lang w:val="en-US" w:bidi="ar-EG"/>
        </w:rPr>
      </w:pPr>
    </w:p>
    <w:p w14:paraId="678E7DAD" w14:textId="2B9CDCA4" w:rsidR="009D0C14" w:rsidRDefault="00BE2F07" w:rsidP="00D1504A">
      <w:pPr>
        <w:shd w:val="clear" w:color="auto" w:fill="FFFFFF"/>
        <w:spacing w:line="393" w:lineRule="atLeast"/>
        <w:textAlignment w:val="top"/>
        <w:rPr>
          <w:rFonts w:asciiTheme="minorBidi" w:hAnsiTheme="minorBidi"/>
          <w:sz w:val="24"/>
          <w:szCs w:val="24"/>
          <w:lang w:val="en-US" w:bidi="ar-EG"/>
        </w:rPr>
      </w:pPr>
      <w:r>
        <w:t xml:space="preserve"> </w:t>
      </w:r>
    </w:p>
    <w:p w14:paraId="138E6F64" w14:textId="52E8CF87" w:rsidR="006E2AB9" w:rsidRDefault="006E2AB9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486E6002" w14:textId="4D661121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5FAC081C" w14:textId="65C0144E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14D7D106" w14:textId="367AA11B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19835F0E" w14:textId="5FE2522F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0877B476" w14:textId="7352CF1B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4AE04082" w14:textId="1817A541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5E2B62E9" w14:textId="417E7C9B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2C7F18BB" w14:textId="22E49048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357FE589" w14:textId="06958846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31998E31" w14:textId="6AF0C072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3113BCAB" w14:textId="5D39AB49" w:rsidR="00EF1C90" w:rsidRDefault="00EF1C90" w:rsidP="006E2AB9">
      <w:pPr>
        <w:rPr>
          <w:rFonts w:asciiTheme="minorBidi" w:hAnsiTheme="minorBidi"/>
          <w:sz w:val="24"/>
          <w:szCs w:val="24"/>
          <w:lang w:val="en-US" w:bidi="ar-EG"/>
        </w:rPr>
      </w:pPr>
    </w:p>
    <w:p w14:paraId="61388FD9" w14:textId="51F36706" w:rsidR="002D68ED" w:rsidRDefault="002D68ED" w:rsidP="00E455EA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</w:p>
    <w:p w14:paraId="01C4404D" w14:textId="60E38BC2" w:rsidR="002D68ED" w:rsidRDefault="002D68ED" w:rsidP="00E455EA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</w:p>
    <w:p w14:paraId="14757DC1" w14:textId="7A660B48" w:rsidR="002D68ED" w:rsidRDefault="002D68ED" w:rsidP="00E455EA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</w:p>
    <w:p w14:paraId="7EBCD5D5" w14:textId="47792830" w:rsidR="002D68ED" w:rsidRPr="003F3C14" w:rsidRDefault="002D68ED" w:rsidP="00E455EA">
      <w:pPr>
        <w:spacing w:line="480" w:lineRule="auto"/>
        <w:rPr>
          <w:rFonts w:asciiTheme="minorBidi" w:hAnsiTheme="minorBidi"/>
          <w:sz w:val="24"/>
          <w:szCs w:val="24"/>
          <w:lang w:val="en-US" w:bidi="ar-EG"/>
        </w:rPr>
      </w:pPr>
      <w:r>
        <w:rPr>
          <w:noProof/>
        </w:rPr>
        <w:lastRenderedPageBreak/>
        <w:drawing>
          <wp:inline distT="0" distB="0" distL="0" distR="0" wp14:anchorId="2C908588" wp14:editId="36146526">
            <wp:extent cx="305752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F367" w14:textId="32FDA22E" w:rsidR="002D68ED" w:rsidRDefault="00E455EA" w:rsidP="00F73672">
      <w:pPr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2D68ED">
        <w:rPr>
          <w:rFonts w:ascii="Arial" w:hAnsi="Arial"/>
          <w:sz w:val="24"/>
          <w:szCs w:val="24"/>
        </w:rPr>
        <w:t>Figure 1:</w:t>
      </w:r>
      <w:r w:rsidR="00F73672">
        <w:rPr>
          <w:rFonts w:ascii="Arial" w:hAnsi="Arial"/>
          <w:sz w:val="24"/>
          <w:szCs w:val="24"/>
        </w:rPr>
        <w:t xml:space="preserve"> </w:t>
      </w:r>
      <w:r w:rsidR="002D68ED">
        <w:rPr>
          <w:rFonts w:asciiTheme="minorBidi" w:hAnsiTheme="minorBidi"/>
          <w:sz w:val="24"/>
          <w:szCs w:val="24"/>
          <w:lang w:val="en-US" w:bidi="ar-EG"/>
        </w:rPr>
        <w:t xml:space="preserve">Optical coherence tomography of the right eye </w:t>
      </w:r>
      <w:r w:rsidR="002D68ED">
        <w:rPr>
          <w:rFonts w:ascii="Arial" w:hAnsi="Arial"/>
          <w:sz w:val="24"/>
          <w:szCs w:val="24"/>
        </w:rPr>
        <w:t>reveals interruption of IS/OS (</w:t>
      </w:r>
      <w:r w:rsidR="002D68ED">
        <w:rPr>
          <w:rFonts w:asciiTheme="minorBidi" w:hAnsiTheme="minorBidi"/>
          <w:sz w:val="24"/>
          <w:szCs w:val="24"/>
          <w:lang w:val="en-US"/>
        </w:rPr>
        <w:t>inner segment-o</w:t>
      </w:r>
      <w:r w:rsidR="002D68ED" w:rsidRPr="004534B7">
        <w:rPr>
          <w:rFonts w:asciiTheme="minorBidi" w:hAnsiTheme="minorBidi"/>
          <w:sz w:val="24"/>
          <w:szCs w:val="24"/>
          <w:lang w:val="en-US"/>
        </w:rPr>
        <w:t>uter segments</w:t>
      </w:r>
      <w:r w:rsidR="002D68ED">
        <w:rPr>
          <w:rFonts w:asciiTheme="minorBidi" w:hAnsiTheme="minorBidi"/>
          <w:sz w:val="24"/>
          <w:szCs w:val="24"/>
          <w:lang w:val="en-US"/>
        </w:rPr>
        <w:t>) junction</w:t>
      </w:r>
      <w:r w:rsidR="002D68ED">
        <w:rPr>
          <w:rFonts w:ascii="Arial" w:hAnsi="Arial"/>
          <w:sz w:val="24"/>
          <w:szCs w:val="24"/>
        </w:rPr>
        <w:t xml:space="preserve"> of p</w:t>
      </w:r>
      <w:r w:rsidR="002D68ED" w:rsidRPr="004534B7">
        <w:rPr>
          <w:rFonts w:asciiTheme="minorBidi" w:hAnsiTheme="minorBidi"/>
          <w:sz w:val="24"/>
          <w:szCs w:val="24"/>
          <w:lang w:val="en-US"/>
        </w:rPr>
        <w:t>photoreceptor layer</w:t>
      </w:r>
      <w:r w:rsidR="002D68ED">
        <w:rPr>
          <w:rFonts w:ascii="Arial" w:hAnsi="Arial"/>
          <w:sz w:val="24"/>
          <w:szCs w:val="24"/>
        </w:rPr>
        <w:t xml:space="preserve">, defect in outer segment of PRL and retinal pigment epithelium. A cone shaped area of infiltration extends from IS/OS junction into inner retinal layers blending with outer plexiform layers. </w:t>
      </w:r>
    </w:p>
    <w:p w14:paraId="2A5F34D0" w14:textId="0B90B9C2" w:rsidR="00F73672" w:rsidRDefault="00F73672" w:rsidP="002D68ED">
      <w:pPr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4A95342C" wp14:editId="1B708954">
            <wp:extent cx="3105150" cy="1590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23CF" w14:textId="78913B52" w:rsidR="00F73672" w:rsidRDefault="00F73672" w:rsidP="003D414A">
      <w:pPr>
        <w:spacing w:line="480" w:lineRule="auto"/>
        <w:rPr>
          <w:rFonts w:ascii="Arial" w:hAnsi="Arial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 w:bidi="ar-EG"/>
        </w:rPr>
        <w:t xml:space="preserve">Figure 2: Optical coherence tomography of the left eye </w:t>
      </w:r>
      <w:r>
        <w:rPr>
          <w:rFonts w:ascii="Arial" w:hAnsi="Arial"/>
          <w:sz w:val="24"/>
          <w:szCs w:val="24"/>
        </w:rPr>
        <w:t>reveals interruption of IS/OS (</w:t>
      </w:r>
      <w:r>
        <w:rPr>
          <w:rFonts w:asciiTheme="minorBidi" w:hAnsiTheme="minorBidi"/>
          <w:sz w:val="24"/>
          <w:szCs w:val="24"/>
          <w:lang w:val="en-US"/>
        </w:rPr>
        <w:t>inner segment-o</w:t>
      </w:r>
      <w:r w:rsidRPr="004534B7">
        <w:rPr>
          <w:rFonts w:asciiTheme="minorBidi" w:hAnsiTheme="minorBidi"/>
          <w:sz w:val="24"/>
          <w:szCs w:val="24"/>
          <w:lang w:val="en-US"/>
        </w:rPr>
        <w:t>uter segments</w:t>
      </w:r>
      <w:r>
        <w:rPr>
          <w:rFonts w:asciiTheme="minorBidi" w:hAnsiTheme="minorBidi"/>
          <w:sz w:val="24"/>
          <w:szCs w:val="24"/>
          <w:lang w:val="en-US"/>
        </w:rPr>
        <w:t>) junction</w:t>
      </w:r>
      <w:r>
        <w:rPr>
          <w:rFonts w:ascii="Arial" w:hAnsi="Arial"/>
          <w:sz w:val="24"/>
          <w:szCs w:val="24"/>
        </w:rPr>
        <w:t xml:space="preserve"> of </w:t>
      </w:r>
      <w:r w:rsidRPr="004534B7">
        <w:rPr>
          <w:rFonts w:asciiTheme="minorBidi" w:hAnsiTheme="minorBidi"/>
          <w:sz w:val="24"/>
          <w:szCs w:val="24"/>
          <w:lang w:val="en-US"/>
        </w:rPr>
        <w:t>photoreceptor layer</w:t>
      </w:r>
      <w:r>
        <w:rPr>
          <w:rFonts w:ascii="Arial" w:hAnsi="Arial"/>
          <w:sz w:val="24"/>
          <w:szCs w:val="24"/>
        </w:rPr>
        <w:t xml:space="preserve">, defect in outer segment of PRL and retinal pigment epithelium. A cone shaped area of infiltration extends from IS/OS junction into inner retinal layers blending with outer plexiform layers. </w:t>
      </w:r>
    </w:p>
    <w:p w14:paraId="115A3EFA" w14:textId="77777777" w:rsidR="00F73672" w:rsidRDefault="00F73672" w:rsidP="003D414A">
      <w:pPr>
        <w:spacing w:line="480" w:lineRule="auto"/>
        <w:rPr>
          <w:rFonts w:ascii="Arial" w:hAnsi="Arial"/>
          <w:sz w:val="24"/>
          <w:szCs w:val="24"/>
        </w:rPr>
      </w:pPr>
    </w:p>
    <w:p w14:paraId="72224EC7" w14:textId="77777777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</w:p>
    <w:p w14:paraId="73549070" w14:textId="77777777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</w:p>
    <w:p w14:paraId="66014B69" w14:textId="1B727F7A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046FD0" wp14:editId="6228CBB7">
            <wp:extent cx="3954381" cy="1896110"/>
            <wp:effectExtent l="0" t="0" r="825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71" cy="190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EC0C3" w14:textId="199D2A8B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Figure 3:</w:t>
      </w:r>
      <w:r w:rsidR="003D414A">
        <w:rPr>
          <w:rFonts w:ascii="Arial" w:hAnsi="Arial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lang w:val="en-US" w:bidi="ar-EG"/>
        </w:rPr>
        <w:t xml:space="preserve">Optical coherence tomography of the right eye after one month </w:t>
      </w:r>
      <w:r>
        <w:rPr>
          <w:rFonts w:ascii="Arial" w:hAnsi="Arial"/>
          <w:sz w:val="24"/>
          <w:szCs w:val="24"/>
        </w:rPr>
        <w:t>reveals persistent defect in outer segment of p</w:t>
      </w:r>
      <w:r w:rsidRPr="004534B7">
        <w:rPr>
          <w:rFonts w:asciiTheme="minorBidi" w:hAnsiTheme="minorBidi"/>
          <w:sz w:val="24"/>
          <w:szCs w:val="24"/>
          <w:lang w:val="en-US"/>
        </w:rPr>
        <w:t>photoreceptor layer</w:t>
      </w:r>
      <w:r>
        <w:rPr>
          <w:rFonts w:ascii="Arial" w:hAnsi="Arial"/>
          <w:sz w:val="24"/>
          <w:szCs w:val="24"/>
        </w:rPr>
        <w:t xml:space="preserve"> and IS/OS (</w:t>
      </w:r>
      <w:r>
        <w:rPr>
          <w:rFonts w:asciiTheme="minorBidi" w:hAnsiTheme="minorBidi"/>
          <w:sz w:val="24"/>
          <w:szCs w:val="24"/>
          <w:lang w:val="en-US"/>
        </w:rPr>
        <w:t>inner segment-o</w:t>
      </w:r>
      <w:r w:rsidRPr="004534B7">
        <w:rPr>
          <w:rFonts w:asciiTheme="minorBidi" w:hAnsiTheme="minorBidi"/>
          <w:sz w:val="24"/>
          <w:szCs w:val="24"/>
          <w:lang w:val="en-US"/>
        </w:rPr>
        <w:t>uter segments</w:t>
      </w:r>
      <w:r>
        <w:rPr>
          <w:rFonts w:asciiTheme="minorBidi" w:hAnsiTheme="minorBidi"/>
          <w:sz w:val="24"/>
          <w:szCs w:val="24"/>
          <w:lang w:val="en-US"/>
        </w:rPr>
        <w:t xml:space="preserve">) </w:t>
      </w:r>
      <w:r>
        <w:rPr>
          <w:rFonts w:ascii="Arial" w:hAnsi="Arial"/>
          <w:sz w:val="24"/>
          <w:szCs w:val="24"/>
        </w:rPr>
        <w:t xml:space="preserve">junction with depigmentation of retinal pigment epithelium and relative disappearance of infiltration leaving behind a hollow track emanating from IS/OS. </w:t>
      </w:r>
    </w:p>
    <w:p w14:paraId="404876F2" w14:textId="77777777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</w:p>
    <w:p w14:paraId="00E4AB32" w14:textId="77777777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41540F91" wp14:editId="474FEAD5">
            <wp:extent cx="3562350" cy="170813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302" cy="171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8B66" w14:textId="1AD5DD72" w:rsidR="00F73672" w:rsidRDefault="00F73672" w:rsidP="00F73672">
      <w:pPr>
        <w:spacing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Figure 4:</w:t>
      </w:r>
      <w:r w:rsidR="003D414A">
        <w:rPr>
          <w:rFonts w:ascii="Arial" w:hAnsi="Arial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lang w:val="en-US" w:bidi="ar-EG"/>
        </w:rPr>
        <w:t xml:space="preserve">Optical coherence tomography of </w:t>
      </w:r>
      <w:r>
        <w:rPr>
          <w:rFonts w:ascii="Arial" w:hAnsi="Arial"/>
          <w:sz w:val="24"/>
          <w:szCs w:val="24"/>
        </w:rPr>
        <w:t xml:space="preserve">the left eye </w:t>
      </w:r>
      <w:r>
        <w:rPr>
          <w:rFonts w:asciiTheme="minorBidi" w:hAnsiTheme="minorBidi"/>
          <w:sz w:val="24"/>
          <w:szCs w:val="24"/>
          <w:lang w:val="en-US" w:bidi="ar-EG"/>
        </w:rPr>
        <w:t>after one month</w:t>
      </w:r>
      <w:r>
        <w:rPr>
          <w:rFonts w:ascii="Arial" w:hAnsi="Arial"/>
          <w:sz w:val="24"/>
          <w:szCs w:val="24"/>
        </w:rPr>
        <w:t xml:space="preserve"> reveals disappearance of defect in retinal pigment epithelium, partially </w:t>
      </w:r>
      <w:proofErr w:type="gramStart"/>
      <w:r>
        <w:rPr>
          <w:rFonts w:ascii="Arial" w:hAnsi="Arial"/>
          <w:sz w:val="24"/>
          <w:szCs w:val="24"/>
        </w:rPr>
        <w:t>improved  defect</w:t>
      </w:r>
      <w:proofErr w:type="gramEnd"/>
      <w:r>
        <w:rPr>
          <w:rFonts w:ascii="Arial" w:hAnsi="Arial"/>
          <w:sz w:val="24"/>
          <w:szCs w:val="24"/>
        </w:rPr>
        <w:t xml:space="preserve"> in IS/OS (</w:t>
      </w:r>
      <w:r>
        <w:rPr>
          <w:rFonts w:asciiTheme="minorBidi" w:hAnsiTheme="minorBidi"/>
          <w:sz w:val="24"/>
          <w:szCs w:val="24"/>
          <w:lang w:val="en-US"/>
        </w:rPr>
        <w:t>inner segment-o</w:t>
      </w:r>
      <w:r w:rsidRPr="004534B7">
        <w:rPr>
          <w:rFonts w:asciiTheme="minorBidi" w:hAnsiTheme="minorBidi"/>
          <w:sz w:val="24"/>
          <w:szCs w:val="24"/>
          <w:lang w:val="en-US"/>
        </w:rPr>
        <w:t>uter segments</w:t>
      </w:r>
      <w:r>
        <w:rPr>
          <w:rFonts w:asciiTheme="minorBidi" w:hAnsiTheme="minorBidi"/>
          <w:sz w:val="24"/>
          <w:szCs w:val="24"/>
          <w:lang w:val="en-US"/>
        </w:rPr>
        <w:t xml:space="preserve">) </w:t>
      </w:r>
      <w:r>
        <w:rPr>
          <w:rFonts w:ascii="Arial" w:hAnsi="Arial"/>
          <w:sz w:val="24"/>
          <w:szCs w:val="24"/>
        </w:rPr>
        <w:t>junction and outer segment of p</w:t>
      </w:r>
      <w:r w:rsidRPr="004534B7">
        <w:rPr>
          <w:rFonts w:asciiTheme="minorBidi" w:hAnsiTheme="minorBidi"/>
          <w:sz w:val="24"/>
          <w:szCs w:val="24"/>
          <w:lang w:val="en-US"/>
        </w:rPr>
        <w:t>photoreceptor layer</w:t>
      </w:r>
      <w:r>
        <w:rPr>
          <w:rFonts w:ascii="Arial" w:hAnsi="Arial"/>
          <w:sz w:val="24"/>
          <w:szCs w:val="24"/>
        </w:rPr>
        <w:t xml:space="preserve"> and clearance of cone shaped infiltration emanating from IS/OS junction.</w:t>
      </w:r>
    </w:p>
    <w:sectPr w:rsidR="00F73672" w:rsidSect="00AF3930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61C2" w14:textId="77777777" w:rsidR="00DB6E36" w:rsidRDefault="00DB6E36" w:rsidP="009005B5">
      <w:pPr>
        <w:spacing w:after="0" w:line="240" w:lineRule="auto"/>
      </w:pPr>
      <w:r>
        <w:separator/>
      </w:r>
    </w:p>
  </w:endnote>
  <w:endnote w:type="continuationSeparator" w:id="0">
    <w:p w14:paraId="31E28612" w14:textId="77777777" w:rsidR="00DB6E36" w:rsidRDefault="00DB6E36" w:rsidP="0090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Time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yriadPro-Ligh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dvTimes-b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Helv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E3CA" w14:textId="77777777" w:rsidR="00DB6E36" w:rsidRDefault="00DB6E36" w:rsidP="009005B5">
      <w:pPr>
        <w:spacing w:after="0" w:line="240" w:lineRule="auto"/>
      </w:pPr>
      <w:r>
        <w:separator/>
      </w:r>
    </w:p>
  </w:footnote>
  <w:footnote w:type="continuationSeparator" w:id="0">
    <w:p w14:paraId="5439BC60" w14:textId="77777777" w:rsidR="00DB6E36" w:rsidRDefault="00DB6E36" w:rsidP="00900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59A"/>
    <w:multiLevelType w:val="hybridMultilevel"/>
    <w:tmpl w:val="FF84EEE8"/>
    <w:lvl w:ilvl="0" w:tplc="C7E0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049"/>
    <w:multiLevelType w:val="hybridMultilevel"/>
    <w:tmpl w:val="FF84EEE8"/>
    <w:lvl w:ilvl="0" w:tplc="C7E0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2CFE"/>
    <w:multiLevelType w:val="hybridMultilevel"/>
    <w:tmpl w:val="99664832"/>
    <w:lvl w:ilvl="0" w:tplc="BC14D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D2DB1"/>
    <w:multiLevelType w:val="hybridMultilevel"/>
    <w:tmpl w:val="FF84EEE8"/>
    <w:lvl w:ilvl="0" w:tplc="C7E0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B1"/>
    <w:rsid w:val="00004388"/>
    <w:rsid w:val="00042155"/>
    <w:rsid w:val="000448BB"/>
    <w:rsid w:val="000452F5"/>
    <w:rsid w:val="00047B4B"/>
    <w:rsid w:val="00075DF1"/>
    <w:rsid w:val="00096676"/>
    <w:rsid w:val="000B48DB"/>
    <w:rsid w:val="000C6972"/>
    <w:rsid w:val="000D504C"/>
    <w:rsid w:val="0012244B"/>
    <w:rsid w:val="00126A24"/>
    <w:rsid w:val="0017749C"/>
    <w:rsid w:val="00186550"/>
    <w:rsid w:val="001B75A5"/>
    <w:rsid w:val="001C37BA"/>
    <w:rsid w:val="001E0520"/>
    <w:rsid w:val="001E513D"/>
    <w:rsid w:val="002160F4"/>
    <w:rsid w:val="00226273"/>
    <w:rsid w:val="0027333B"/>
    <w:rsid w:val="00273BB1"/>
    <w:rsid w:val="00274929"/>
    <w:rsid w:val="00277A53"/>
    <w:rsid w:val="0028486A"/>
    <w:rsid w:val="002862F9"/>
    <w:rsid w:val="00291267"/>
    <w:rsid w:val="002B05A6"/>
    <w:rsid w:val="002B1160"/>
    <w:rsid w:val="002B51CB"/>
    <w:rsid w:val="002C458E"/>
    <w:rsid w:val="002D57C5"/>
    <w:rsid w:val="002D68ED"/>
    <w:rsid w:val="002E2341"/>
    <w:rsid w:val="002E784D"/>
    <w:rsid w:val="002E7BAB"/>
    <w:rsid w:val="00303149"/>
    <w:rsid w:val="003059C2"/>
    <w:rsid w:val="00305B74"/>
    <w:rsid w:val="0031368A"/>
    <w:rsid w:val="00341333"/>
    <w:rsid w:val="00352A0C"/>
    <w:rsid w:val="00376467"/>
    <w:rsid w:val="003830FA"/>
    <w:rsid w:val="003831F5"/>
    <w:rsid w:val="00384081"/>
    <w:rsid w:val="00392541"/>
    <w:rsid w:val="0039774A"/>
    <w:rsid w:val="003A2237"/>
    <w:rsid w:val="003B0679"/>
    <w:rsid w:val="003B53E2"/>
    <w:rsid w:val="003B6A8D"/>
    <w:rsid w:val="003C1A36"/>
    <w:rsid w:val="003D414A"/>
    <w:rsid w:val="003E604E"/>
    <w:rsid w:val="003E7522"/>
    <w:rsid w:val="003F0A49"/>
    <w:rsid w:val="003F3C14"/>
    <w:rsid w:val="00400D5C"/>
    <w:rsid w:val="00407856"/>
    <w:rsid w:val="00421319"/>
    <w:rsid w:val="00437441"/>
    <w:rsid w:val="00440075"/>
    <w:rsid w:val="00440E68"/>
    <w:rsid w:val="0047576B"/>
    <w:rsid w:val="00475FDF"/>
    <w:rsid w:val="00476E89"/>
    <w:rsid w:val="00484CB1"/>
    <w:rsid w:val="004911A6"/>
    <w:rsid w:val="004973A8"/>
    <w:rsid w:val="004C5771"/>
    <w:rsid w:val="005051E8"/>
    <w:rsid w:val="00530553"/>
    <w:rsid w:val="00530F94"/>
    <w:rsid w:val="005345FF"/>
    <w:rsid w:val="00544AFF"/>
    <w:rsid w:val="005621ED"/>
    <w:rsid w:val="00563102"/>
    <w:rsid w:val="005755C0"/>
    <w:rsid w:val="0058392D"/>
    <w:rsid w:val="00583EA7"/>
    <w:rsid w:val="00591B59"/>
    <w:rsid w:val="005B71D2"/>
    <w:rsid w:val="005D022E"/>
    <w:rsid w:val="005F0539"/>
    <w:rsid w:val="00604ABF"/>
    <w:rsid w:val="00613195"/>
    <w:rsid w:val="00621A30"/>
    <w:rsid w:val="006366AD"/>
    <w:rsid w:val="00637526"/>
    <w:rsid w:val="006550A1"/>
    <w:rsid w:val="00667BED"/>
    <w:rsid w:val="00670770"/>
    <w:rsid w:val="00673AD7"/>
    <w:rsid w:val="006842E2"/>
    <w:rsid w:val="00690BE7"/>
    <w:rsid w:val="006A0758"/>
    <w:rsid w:val="006A4352"/>
    <w:rsid w:val="006A7F37"/>
    <w:rsid w:val="006B42F6"/>
    <w:rsid w:val="006C2C24"/>
    <w:rsid w:val="006C4DFB"/>
    <w:rsid w:val="006E2AB9"/>
    <w:rsid w:val="006F3B72"/>
    <w:rsid w:val="006F70DD"/>
    <w:rsid w:val="00702119"/>
    <w:rsid w:val="0071223B"/>
    <w:rsid w:val="007144E6"/>
    <w:rsid w:val="00724577"/>
    <w:rsid w:val="00736B5C"/>
    <w:rsid w:val="00746A90"/>
    <w:rsid w:val="007478E0"/>
    <w:rsid w:val="00751F69"/>
    <w:rsid w:val="00780A85"/>
    <w:rsid w:val="0078366A"/>
    <w:rsid w:val="00795EBD"/>
    <w:rsid w:val="007B69D6"/>
    <w:rsid w:val="007D6AD8"/>
    <w:rsid w:val="007E7C43"/>
    <w:rsid w:val="0080386B"/>
    <w:rsid w:val="00810D44"/>
    <w:rsid w:val="008156D1"/>
    <w:rsid w:val="0082003B"/>
    <w:rsid w:val="008231A2"/>
    <w:rsid w:val="00826D53"/>
    <w:rsid w:val="0083008D"/>
    <w:rsid w:val="00830517"/>
    <w:rsid w:val="0083444B"/>
    <w:rsid w:val="0084544A"/>
    <w:rsid w:val="0085267D"/>
    <w:rsid w:val="0085456B"/>
    <w:rsid w:val="00857213"/>
    <w:rsid w:val="00864AEE"/>
    <w:rsid w:val="00880C81"/>
    <w:rsid w:val="00885A11"/>
    <w:rsid w:val="008930A6"/>
    <w:rsid w:val="00893D28"/>
    <w:rsid w:val="008A3B6F"/>
    <w:rsid w:val="008B6C02"/>
    <w:rsid w:val="008B709D"/>
    <w:rsid w:val="008D1FE4"/>
    <w:rsid w:val="008D41BD"/>
    <w:rsid w:val="008F2AB8"/>
    <w:rsid w:val="008F5425"/>
    <w:rsid w:val="009005B5"/>
    <w:rsid w:val="00906E1F"/>
    <w:rsid w:val="00924DC5"/>
    <w:rsid w:val="00925C0F"/>
    <w:rsid w:val="0095286E"/>
    <w:rsid w:val="00970778"/>
    <w:rsid w:val="00973D4A"/>
    <w:rsid w:val="00985610"/>
    <w:rsid w:val="009B29C9"/>
    <w:rsid w:val="009C0207"/>
    <w:rsid w:val="009C0CEF"/>
    <w:rsid w:val="009C5B5E"/>
    <w:rsid w:val="009D0C14"/>
    <w:rsid w:val="009E7AD7"/>
    <w:rsid w:val="009F48B7"/>
    <w:rsid w:val="00A26E64"/>
    <w:rsid w:val="00A27747"/>
    <w:rsid w:val="00A33071"/>
    <w:rsid w:val="00A34597"/>
    <w:rsid w:val="00A42772"/>
    <w:rsid w:val="00A4502C"/>
    <w:rsid w:val="00A51768"/>
    <w:rsid w:val="00A7472B"/>
    <w:rsid w:val="00A82D45"/>
    <w:rsid w:val="00A844C8"/>
    <w:rsid w:val="00A87731"/>
    <w:rsid w:val="00A90F27"/>
    <w:rsid w:val="00A95256"/>
    <w:rsid w:val="00A95D4B"/>
    <w:rsid w:val="00AA1A08"/>
    <w:rsid w:val="00AA2EAB"/>
    <w:rsid w:val="00AC38A1"/>
    <w:rsid w:val="00AD28DB"/>
    <w:rsid w:val="00AE3F16"/>
    <w:rsid w:val="00AF3930"/>
    <w:rsid w:val="00AF7138"/>
    <w:rsid w:val="00AF7AAC"/>
    <w:rsid w:val="00B025C1"/>
    <w:rsid w:val="00B10A00"/>
    <w:rsid w:val="00B10C1E"/>
    <w:rsid w:val="00B137F2"/>
    <w:rsid w:val="00B1542B"/>
    <w:rsid w:val="00B155C2"/>
    <w:rsid w:val="00B20576"/>
    <w:rsid w:val="00B21C1B"/>
    <w:rsid w:val="00B22993"/>
    <w:rsid w:val="00B2748B"/>
    <w:rsid w:val="00B31283"/>
    <w:rsid w:val="00B3630B"/>
    <w:rsid w:val="00B4023B"/>
    <w:rsid w:val="00B4171A"/>
    <w:rsid w:val="00B4383B"/>
    <w:rsid w:val="00B504D0"/>
    <w:rsid w:val="00B5359A"/>
    <w:rsid w:val="00B53B4B"/>
    <w:rsid w:val="00B561DF"/>
    <w:rsid w:val="00B61ADB"/>
    <w:rsid w:val="00B63845"/>
    <w:rsid w:val="00B93DC8"/>
    <w:rsid w:val="00BA6FC0"/>
    <w:rsid w:val="00BD3A13"/>
    <w:rsid w:val="00BE2C75"/>
    <w:rsid w:val="00BE2F07"/>
    <w:rsid w:val="00BE4A1B"/>
    <w:rsid w:val="00BF200A"/>
    <w:rsid w:val="00BF38B6"/>
    <w:rsid w:val="00BF6851"/>
    <w:rsid w:val="00C02A58"/>
    <w:rsid w:val="00C33241"/>
    <w:rsid w:val="00C34D04"/>
    <w:rsid w:val="00C454DD"/>
    <w:rsid w:val="00C50702"/>
    <w:rsid w:val="00C56D92"/>
    <w:rsid w:val="00C61534"/>
    <w:rsid w:val="00C764D1"/>
    <w:rsid w:val="00C834DE"/>
    <w:rsid w:val="00C87965"/>
    <w:rsid w:val="00C95559"/>
    <w:rsid w:val="00CA5DD0"/>
    <w:rsid w:val="00CB3D09"/>
    <w:rsid w:val="00CB5319"/>
    <w:rsid w:val="00CD10D8"/>
    <w:rsid w:val="00CD3885"/>
    <w:rsid w:val="00CE5F8E"/>
    <w:rsid w:val="00CF74A8"/>
    <w:rsid w:val="00D026FF"/>
    <w:rsid w:val="00D05C49"/>
    <w:rsid w:val="00D1504A"/>
    <w:rsid w:val="00D36120"/>
    <w:rsid w:val="00D4176B"/>
    <w:rsid w:val="00D52BE7"/>
    <w:rsid w:val="00D54077"/>
    <w:rsid w:val="00D629FF"/>
    <w:rsid w:val="00D70811"/>
    <w:rsid w:val="00D74D84"/>
    <w:rsid w:val="00D90F6C"/>
    <w:rsid w:val="00DA3DE9"/>
    <w:rsid w:val="00DA449D"/>
    <w:rsid w:val="00DA6133"/>
    <w:rsid w:val="00DB02E2"/>
    <w:rsid w:val="00DB6E36"/>
    <w:rsid w:val="00DC49D0"/>
    <w:rsid w:val="00DC5FB6"/>
    <w:rsid w:val="00DD779E"/>
    <w:rsid w:val="00DF481A"/>
    <w:rsid w:val="00E20E36"/>
    <w:rsid w:val="00E2125F"/>
    <w:rsid w:val="00E316DE"/>
    <w:rsid w:val="00E322A8"/>
    <w:rsid w:val="00E32D3F"/>
    <w:rsid w:val="00E455EA"/>
    <w:rsid w:val="00E467D1"/>
    <w:rsid w:val="00E538C7"/>
    <w:rsid w:val="00E573BC"/>
    <w:rsid w:val="00E60738"/>
    <w:rsid w:val="00E91DB3"/>
    <w:rsid w:val="00EA14B0"/>
    <w:rsid w:val="00EA4A7E"/>
    <w:rsid w:val="00EA78AB"/>
    <w:rsid w:val="00EB44FE"/>
    <w:rsid w:val="00EB5E38"/>
    <w:rsid w:val="00EC104F"/>
    <w:rsid w:val="00EE0812"/>
    <w:rsid w:val="00EE4D0A"/>
    <w:rsid w:val="00EF1C90"/>
    <w:rsid w:val="00EF62DB"/>
    <w:rsid w:val="00F3542D"/>
    <w:rsid w:val="00F52F09"/>
    <w:rsid w:val="00F557A0"/>
    <w:rsid w:val="00F62DCF"/>
    <w:rsid w:val="00F66CE8"/>
    <w:rsid w:val="00F709DF"/>
    <w:rsid w:val="00F728F1"/>
    <w:rsid w:val="00F73672"/>
    <w:rsid w:val="00F755C5"/>
    <w:rsid w:val="00F81D4C"/>
    <w:rsid w:val="00F82F3F"/>
    <w:rsid w:val="00FA1FD2"/>
    <w:rsid w:val="00FB1818"/>
    <w:rsid w:val="00FB3320"/>
    <w:rsid w:val="00FC2534"/>
    <w:rsid w:val="00FC60BD"/>
    <w:rsid w:val="00FD42CE"/>
    <w:rsid w:val="00FD6F49"/>
    <w:rsid w:val="00FD73FF"/>
    <w:rsid w:val="00FE3955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9A42"/>
  <w15:chartTrackingRefBased/>
  <w15:docId w15:val="{649EDE99-F92C-4E2C-A7DE-5983AF00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0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38C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5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it">
    <w:name w:val="cit"/>
    <w:basedOn w:val="DefaultParagraphFont"/>
    <w:rsid w:val="001E0520"/>
  </w:style>
  <w:style w:type="character" w:customStyle="1" w:styleId="doi">
    <w:name w:val="doi"/>
    <w:basedOn w:val="DefaultParagraphFont"/>
    <w:rsid w:val="001E0520"/>
  </w:style>
  <w:style w:type="character" w:customStyle="1" w:styleId="fm-citation-ids-label">
    <w:name w:val="fm-citation-ids-label"/>
    <w:basedOn w:val="DefaultParagraphFont"/>
    <w:rsid w:val="001E0520"/>
  </w:style>
  <w:style w:type="paragraph" w:styleId="Header">
    <w:name w:val="header"/>
    <w:basedOn w:val="Normal"/>
    <w:link w:val="HeaderChar"/>
    <w:uiPriority w:val="99"/>
    <w:unhideWhenUsed/>
    <w:rsid w:val="00900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B5"/>
  </w:style>
  <w:style w:type="paragraph" w:styleId="Footer">
    <w:name w:val="footer"/>
    <w:basedOn w:val="Normal"/>
    <w:link w:val="FooterChar"/>
    <w:uiPriority w:val="99"/>
    <w:unhideWhenUsed/>
    <w:rsid w:val="00900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824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EHRT%20O%5BAuthor%5D&amp;cauthor=true&amp;cauthor_uid=10847708" TargetMode="External"/><Relationship Id="rId13" Type="http://schemas.openxmlformats.org/officeDocument/2006/relationships/hyperlink" Target="https://www.ncbi.nlm.nih.gov/pubmed/?term=Wu%20CY%5BAuthor%5D&amp;cauthor=true&amp;cauthor_uid=29222532" TargetMode="External"/><Relationship Id="rId18" Type="http://schemas.openxmlformats.org/officeDocument/2006/relationships/hyperlink" Target="https://www.ncbi.nlm.nih.gov/pubmed/?term=Rosen%20RB%5BAuthor%5D&amp;cauthor=true&amp;cauthor_uid=29222532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Fujimoto%20JG%5BAuthor%5D&amp;cauthor=true&amp;cauthor_uid=19756263" TargetMode="External"/><Relationship Id="rId7" Type="http://schemas.openxmlformats.org/officeDocument/2006/relationships/hyperlink" Target="https://www.ncbi.nlm.nih.gov/pubmed/?term=BECHMANN%20M%5BAuthor%5D&amp;cauthor=true&amp;cauthor_uid=10847708" TargetMode="External"/><Relationship Id="rId12" Type="http://schemas.openxmlformats.org/officeDocument/2006/relationships/hyperlink" Target="https://www.ncbi.nlm.nih.gov/pmc/articles/PMC1723486/" TargetMode="External"/><Relationship Id="rId17" Type="http://schemas.openxmlformats.org/officeDocument/2006/relationships/hyperlink" Target="https://www.ncbi.nlm.nih.gov/pubmed/?term=Do%20AT%5BAuthor%5D&amp;cauthor=true&amp;cauthor_uid=29222532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Chui%20TYP%5BAuthor%5D&amp;cauthor=true&amp;cauthor_uid=29222532" TargetMode="External"/><Relationship Id="rId20" Type="http://schemas.openxmlformats.org/officeDocument/2006/relationships/hyperlink" Target="https://www.ncbi.nlm.nih.gov/pubmed/?term=Srinivasan%20VJ%5BAuthor%5D&amp;cauthor=true&amp;cauthor_uid=1975626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ULBIG%20M%5BAuthor%5D&amp;cauthor=true&amp;cauthor_uid=10847708" TargetMode="External"/><Relationship Id="rId24" Type="http://schemas.openxmlformats.org/officeDocument/2006/relationships/hyperlink" Target="https://www.ncbi.nlm.nih.gov/pubmed/?term=de%20Lima%20Filho%20EC%5BAuthor%5D&amp;cauthor=true&amp;cauthor_uid=238284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?term=Andrade%20J%5BAuthor%5D&amp;cauthor=true&amp;cauthor_uid=29222532" TargetMode="External"/><Relationship Id="rId23" Type="http://schemas.openxmlformats.org/officeDocument/2006/relationships/hyperlink" Target="https://www.ncbi.nlm.nih.gov/pubmed/?term=Stock%20RA%5BAuthor%5D&amp;cauthor=true&amp;cauthor_uid=23828473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www.ncbi.nlm.nih.gov/pubmed/?term=KRISTIN%20N%5BAuthor%5D&amp;cauthor=true&amp;cauthor_uid=10847708" TargetMode="External"/><Relationship Id="rId19" Type="http://schemas.openxmlformats.org/officeDocument/2006/relationships/hyperlink" Target="https://www.ncbi.nlm.nih.gov/pubmed/?term=Chen%20RW%5BAuthor%5D&amp;cauthor=true&amp;cauthor_uid=19756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THIEL%20M%5BAuthor%5D&amp;cauthor=true&amp;cauthor_uid=10847708" TargetMode="External"/><Relationship Id="rId14" Type="http://schemas.openxmlformats.org/officeDocument/2006/relationships/hyperlink" Target="https://www.ncbi.nlm.nih.gov/pubmed/?term=Jansen%20ME%5BAuthor%5D&amp;cauthor=true&amp;cauthor_uid=29222532" TargetMode="External"/><Relationship Id="rId22" Type="http://schemas.openxmlformats.org/officeDocument/2006/relationships/hyperlink" Target="https://www.ncbi.nlm.nih.gov/pubmed/?term=Reichel%20E%5BAuthor%5D&amp;cauthor=true&amp;cauthor_uid=19756263" TargetMode="Externa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8785</TotalTime>
  <Pages>10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Elbendary</dc:creator>
  <cp:keywords/>
  <dc:description/>
  <cp:lastModifiedBy>Amal Elbendary</cp:lastModifiedBy>
  <cp:revision>203</cp:revision>
  <dcterms:created xsi:type="dcterms:W3CDTF">2018-04-29T08:27:00Z</dcterms:created>
  <dcterms:modified xsi:type="dcterms:W3CDTF">2018-11-21T14:39:00Z</dcterms:modified>
</cp:coreProperties>
</file>